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202</w:t>
      </w:r>
      <w:r>
        <w:rPr>
          <w:rFonts w:hint="eastAsia" w:ascii="方正小标宋简体" w:hAnsi="仿宋" w:eastAsia="方正小标宋简体"/>
          <w:color w:val="auto"/>
          <w:sz w:val="44"/>
          <w:szCs w:val="44"/>
          <w:lang w:val="en-US" w:eastAsia="zh-CN"/>
        </w:rPr>
        <w:t>1</w:t>
      </w:r>
      <w:r>
        <w:rPr>
          <w:rFonts w:hint="eastAsia" w:ascii="方正小标宋简体" w:hAnsi="仿宋" w:eastAsia="方正小标宋简体"/>
          <w:color w:val="auto"/>
          <w:sz w:val="44"/>
          <w:szCs w:val="44"/>
        </w:rPr>
        <w:t>年党</w:t>
      </w:r>
      <w:r>
        <w:rPr>
          <w:rFonts w:hint="eastAsia" w:ascii="方正小标宋简体" w:hAnsi="仿宋" w:eastAsia="方正小标宋简体"/>
          <w:color w:val="auto"/>
          <w:sz w:val="44"/>
          <w:szCs w:val="44"/>
          <w:lang w:eastAsia="zh-CN"/>
        </w:rPr>
        <w:t>总支</w:t>
      </w:r>
      <w:r>
        <w:rPr>
          <w:rFonts w:hint="eastAsia" w:ascii="方正小标宋简体" w:hAnsi="仿宋" w:eastAsia="方正小标宋简体"/>
          <w:color w:val="auto"/>
          <w:sz w:val="44"/>
          <w:szCs w:val="44"/>
        </w:rPr>
        <w:t>书记抓党建述职报告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lang w:eastAsia="zh-CN"/>
        </w:rPr>
        <w:t>工业服务学院</w:t>
      </w:r>
      <w:r>
        <w:rPr>
          <w:rFonts w:hint="eastAsia" w:ascii="楷体" w:hAnsi="楷体" w:eastAsia="楷体" w:cs="楷体"/>
          <w:bCs/>
          <w:color w:val="auto"/>
          <w:sz w:val="32"/>
          <w:szCs w:val="32"/>
        </w:rPr>
        <w:t>党总支  姜玉学</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2021年12月</w:t>
      </w:r>
      <w:r>
        <w:rPr>
          <w:rFonts w:hint="eastAsia" w:ascii="楷体" w:hAnsi="楷体" w:eastAsia="楷体" w:cs="楷体"/>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rPr>
      </w:pPr>
      <w:r>
        <w:rPr>
          <w:rStyle w:val="8"/>
          <w:rFonts w:hint="eastAsia" w:ascii="仿宋" w:hAnsi="仿宋" w:eastAsia="仿宋" w:cs="仿宋"/>
          <w:color w:val="auto"/>
          <w:sz w:val="32"/>
          <w:szCs w:val="32"/>
        </w:rPr>
        <w:t>202</w:t>
      </w:r>
      <w:r>
        <w:rPr>
          <w:rStyle w:val="8"/>
          <w:rFonts w:hint="eastAsia" w:ascii="仿宋" w:hAnsi="仿宋" w:eastAsia="仿宋" w:cs="仿宋"/>
          <w:color w:val="auto"/>
          <w:sz w:val="32"/>
          <w:szCs w:val="32"/>
          <w:lang w:val="en-US" w:eastAsia="zh-CN"/>
        </w:rPr>
        <w:t>1</w:t>
      </w:r>
      <w:r>
        <w:rPr>
          <w:rStyle w:val="8"/>
          <w:rFonts w:hint="eastAsia" w:ascii="仿宋" w:hAnsi="仿宋" w:eastAsia="仿宋" w:cs="仿宋"/>
          <w:color w:val="auto"/>
          <w:sz w:val="32"/>
          <w:szCs w:val="32"/>
        </w:rPr>
        <w:t>年</w:t>
      </w:r>
      <w:r>
        <w:rPr>
          <w:rStyle w:val="8"/>
          <w:rFonts w:hint="eastAsia" w:ascii="仿宋" w:hAnsi="仿宋" w:eastAsia="仿宋" w:cs="仿宋"/>
          <w:color w:val="auto"/>
          <w:sz w:val="32"/>
          <w:szCs w:val="32"/>
          <w:lang w:eastAsia="zh-CN"/>
        </w:rPr>
        <w:t>，工业服务学院</w:t>
      </w:r>
      <w:r>
        <w:rPr>
          <w:rStyle w:val="8"/>
          <w:rFonts w:hint="eastAsia" w:ascii="仿宋" w:hAnsi="仿宋" w:eastAsia="仿宋" w:cs="仿宋"/>
          <w:color w:val="auto"/>
          <w:sz w:val="32"/>
          <w:szCs w:val="32"/>
        </w:rPr>
        <w:t>党总支在学院党委的正确领导下，</w:t>
      </w:r>
      <w:r>
        <w:rPr>
          <w:rStyle w:val="8"/>
          <w:rFonts w:hint="eastAsia" w:ascii="仿宋" w:hAnsi="仿宋" w:eastAsia="仿宋" w:cs="仿宋"/>
          <w:color w:val="auto"/>
          <w:sz w:val="32"/>
          <w:szCs w:val="32"/>
          <w:lang w:eastAsia="zh-CN"/>
        </w:rPr>
        <w:t>坚持</w:t>
      </w:r>
      <w:r>
        <w:rPr>
          <w:rFonts w:hint="eastAsia" w:ascii="仿宋" w:hAnsi="仿宋" w:eastAsia="仿宋" w:cs="仿宋"/>
          <w:color w:val="auto"/>
          <w:sz w:val="32"/>
          <w:szCs w:val="32"/>
          <w:lang w:eastAsia="zh-CN"/>
        </w:rPr>
        <w:t>以习近平新时代中国特色社会主义思想为指导，全面落实习近平总书记关于教育的重要论述、重要指示批示精神和全国教育大会精神，全面贯彻党的教育方针，落实立德树人根本任务，落实院党委基层党组织建设目标责任、党风廉政建设目标责任、意识形态工作目标</w:t>
      </w:r>
      <w:r>
        <w:rPr>
          <w:rStyle w:val="8"/>
          <w:rFonts w:hint="eastAsia" w:ascii="仿宋" w:hAnsi="仿宋" w:eastAsia="仿宋" w:cs="仿宋"/>
          <w:color w:val="auto"/>
          <w:sz w:val="32"/>
          <w:szCs w:val="32"/>
          <w:lang w:eastAsia="zh-CN"/>
        </w:rPr>
        <w:t>责任，</w:t>
      </w:r>
      <w:r>
        <w:rPr>
          <w:rStyle w:val="8"/>
          <w:rFonts w:hint="eastAsia" w:ascii="仿宋" w:hAnsi="仿宋" w:eastAsia="仿宋" w:cs="仿宋"/>
          <w:color w:val="auto"/>
          <w:sz w:val="32"/>
          <w:szCs w:val="32"/>
        </w:rPr>
        <w:t>积极履行基层党建工作“第一责任人”职责，</w:t>
      </w:r>
      <w:r>
        <w:rPr>
          <w:rStyle w:val="8"/>
          <w:rFonts w:hint="eastAsia" w:ascii="仿宋" w:hAnsi="仿宋" w:eastAsia="仿宋" w:cs="仿宋"/>
          <w:color w:val="auto"/>
          <w:sz w:val="32"/>
          <w:szCs w:val="32"/>
          <w:lang w:eastAsia="zh-CN"/>
        </w:rPr>
        <w:t>扎实</w:t>
      </w:r>
      <w:r>
        <w:rPr>
          <w:rFonts w:hint="eastAsia" w:ascii="仿宋" w:hAnsi="仿宋" w:eastAsia="仿宋" w:cs="仿宋"/>
          <w:color w:val="auto"/>
          <w:sz w:val="32"/>
          <w:szCs w:val="32"/>
        </w:rPr>
        <w:t>推进党支部标准化规范化建设</w:t>
      </w:r>
      <w:r>
        <w:rPr>
          <w:rFonts w:hint="eastAsia" w:ascii="仿宋" w:hAnsi="仿宋" w:eastAsia="仿宋" w:cs="仿宋"/>
          <w:color w:val="auto"/>
          <w:sz w:val="32"/>
          <w:szCs w:val="32"/>
          <w:lang w:eastAsia="zh-CN"/>
        </w:rPr>
        <w:t>，着力加强“最强党支部建设”，全面提升支部建设工作新成效。</w:t>
      </w:r>
      <w:r>
        <w:rPr>
          <w:rFonts w:hint="eastAsia" w:ascii="仿宋" w:hAnsi="仿宋" w:eastAsia="仿宋" w:cs="仿宋"/>
          <w:color w:val="auto"/>
          <w:sz w:val="32"/>
          <w:szCs w:val="32"/>
        </w:rPr>
        <w:t>按照学院党委工作安排，我就202</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党总支书记</w:t>
      </w:r>
      <w:r>
        <w:rPr>
          <w:rFonts w:hint="eastAsia" w:ascii="仿宋" w:hAnsi="仿宋" w:eastAsia="仿宋" w:cs="仿宋"/>
          <w:color w:val="auto"/>
          <w:sz w:val="32"/>
          <w:szCs w:val="32"/>
        </w:rPr>
        <w:t>抓</w:t>
      </w:r>
      <w:r>
        <w:rPr>
          <w:rFonts w:hint="eastAsia" w:ascii="仿宋" w:hAnsi="仿宋" w:eastAsia="仿宋" w:cs="仿宋"/>
          <w:color w:val="auto"/>
          <w:sz w:val="32"/>
          <w:szCs w:val="32"/>
          <w:lang w:eastAsia="zh-CN"/>
        </w:rPr>
        <w:t>基层</w:t>
      </w:r>
      <w:r>
        <w:rPr>
          <w:rFonts w:hint="eastAsia" w:ascii="仿宋" w:hAnsi="仿宋" w:eastAsia="仿宋" w:cs="仿宋"/>
          <w:color w:val="auto"/>
          <w:sz w:val="32"/>
          <w:szCs w:val="32"/>
        </w:rPr>
        <w:t>党建工作履职情况</w:t>
      </w:r>
      <w:r>
        <w:rPr>
          <w:rFonts w:hint="eastAsia" w:ascii="仿宋" w:hAnsi="仿宋" w:eastAsia="仿宋" w:cs="仿宋"/>
          <w:color w:val="auto"/>
          <w:sz w:val="32"/>
          <w:szCs w:val="32"/>
          <w:lang w:eastAsia="zh-CN"/>
        </w:rPr>
        <w:t>汇报</w:t>
      </w:r>
      <w:r>
        <w:rPr>
          <w:rFonts w:hint="eastAsia" w:ascii="仿宋" w:hAnsi="仿宋" w:eastAsia="仿宋" w:cs="仿宋"/>
          <w:color w:val="auto"/>
          <w:sz w:val="32"/>
          <w:szCs w:val="32"/>
        </w:rPr>
        <w:t>如下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eastAsia="zh-CN"/>
        </w:rPr>
        <w:t>一、履职情况及主要工作成绩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（一）学思践悟，扎实开展党史学习教育，筑</w:t>
      </w:r>
      <w:bookmarkStart w:id="0" w:name="_GoBack"/>
      <w:bookmarkEnd w:id="0"/>
      <w:r>
        <w:rPr>
          <w:rFonts w:hint="eastAsia" w:ascii="楷体" w:hAnsi="楷体" w:eastAsia="楷体" w:cs="楷体"/>
          <w:b/>
          <w:bCs/>
          <w:color w:val="auto"/>
          <w:sz w:val="32"/>
          <w:szCs w:val="32"/>
          <w:lang w:eastAsia="zh-CN"/>
        </w:rPr>
        <w:t>牢思想根基。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C00000"/>
          <w:sz w:val="32"/>
          <w:szCs w:val="32"/>
          <w:lang w:val="en-US" w:eastAsia="zh-CN"/>
        </w:rPr>
      </w:pPr>
      <w:r>
        <w:rPr>
          <w:rFonts w:hint="eastAsia" w:ascii="仿宋" w:hAnsi="仿宋" w:eastAsia="仿宋" w:cs="仿宋"/>
          <w:color w:val="auto"/>
          <w:sz w:val="32"/>
          <w:szCs w:val="32"/>
          <w:lang w:eastAsia="zh-CN"/>
        </w:rPr>
        <w:t>工业服务学院党总支将党史学习教育作为一项重要政治任务，按照</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eastAsia="zh-CN"/>
        </w:rPr>
        <w:t>学史明理、学史增信、学史崇德、学史力行</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eastAsia="zh-CN"/>
        </w:rPr>
        <w:t>总要求，按照学院党委的统一部署，</w:t>
      </w:r>
      <w:r>
        <w:rPr>
          <w:rFonts w:hint="eastAsia" w:ascii="仿宋" w:hAnsi="仿宋" w:eastAsia="仿宋" w:cs="仿宋"/>
          <w:color w:val="auto"/>
          <w:sz w:val="32"/>
          <w:szCs w:val="32"/>
          <w:lang w:val="en-US" w:eastAsia="zh-CN"/>
        </w:rPr>
        <w:t>我总支</w:t>
      </w:r>
      <w:r>
        <w:rPr>
          <w:rFonts w:hint="eastAsia" w:ascii="仿宋" w:hAnsi="仿宋" w:eastAsia="仿宋" w:cs="仿宋"/>
          <w:color w:val="auto"/>
          <w:sz w:val="32"/>
          <w:szCs w:val="32"/>
          <w:lang w:eastAsia="zh-CN"/>
        </w:rPr>
        <w:t>第一时间召开了党史学习教育动员部署会，成立了以总支书记为</w:t>
      </w:r>
      <w:r>
        <w:rPr>
          <w:rFonts w:hint="eastAsia" w:ascii="仿宋" w:hAnsi="仿宋" w:eastAsia="仿宋" w:cs="仿宋"/>
          <w:color w:val="auto"/>
          <w:sz w:val="32"/>
          <w:szCs w:val="32"/>
          <w:lang w:val="en-US" w:eastAsia="zh-CN"/>
        </w:rPr>
        <w:t>班长的党史学习读书班，制定了党史学习计划，规定周五下午为党史学习日，通过读书班领学，个人自学，专题研讨等方式。组织党员干部深入学习习近平总书记在党史学习教育动员大会上的重要讲话精神，原原本本、逐字逐句研读《中国共产党简史》、《论中国共产党历史》等10本指定教材，组织集中学习26次。开展“从百年党史中汲取奋进的力量”、“新民主主义革命时期历史”“铸牢中华民族共同体意识”等专题集中研讨9次,开展专题测试4次。</w:t>
      </w:r>
      <w:r>
        <w:rPr>
          <w:rFonts w:hint="eastAsia" w:ascii="仿宋" w:hAnsi="仿宋" w:eastAsia="仿宋" w:cs="仿宋"/>
          <w:color w:val="auto"/>
          <w:sz w:val="32"/>
          <w:szCs w:val="32"/>
          <w:lang w:eastAsia="zh-CN"/>
        </w:rPr>
        <w:t>党员师生坚持党史天天学知识问答每天打卡在</w:t>
      </w:r>
      <w:r>
        <w:rPr>
          <w:rFonts w:hint="eastAsia" w:ascii="仿宋" w:hAnsi="仿宋" w:eastAsia="仿宋" w:cs="仿宋"/>
          <w:color w:val="auto"/>
          <w:sz w:val="32"/>
          <w:szCs w:val="32"/>
          <w:lang w:val="en-US" w:eastAsia="zh-CN"/>
        </w:rPr>
        <w:t>QQ</w:t>
      </w:r>
      <w:r>
        <w:rPr>
          <w:rFonts w:hint="eastAsia" w:ascii="仿宋" w:hAnsi="仿宋" w:eastAsia="仿宋" w:cs="仿宋"/>
          <w:color w:val="auto"/>
          <w:sz w:val="32"/>
          <w:szCs w:val="32"/>
          <w:lang w:eastAsia="zh-CN"/>
        </w:rPr>
        <w:t>群，每周的青年大学习做到学生全覆盖。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（二）开展</w:t>
      </w:r>
      <w:r>
        <w:rPr>
          <w:rFonts w:hint="eastAsia" w:ascii="楷体" w:hAnsi="楷体" w:eastAsia="楷体" w:cs="楷体"/>
          <w:b/>
          <w:bCs/>
          <w:color w:val="auto"/>
          <w:sz w:val="32"/>
          <w:szCs w:val="32"/>
          <w:lang w:val="en-US"/>
        </w:rPr>
        <w:t>“</w:t>
      </w:r>
      <w:r>
        <w:rPr>
          <w:rFonts w:hint="eastAsia" w:ascii="楷体" w:hAnsi="楷体" w:eastAsia="楷体" w:cs="楷体"/>
          <w:b/>
          <w:bCs/>
          <w:color w:val="auto"/>
          <w:sz w:val="32"/>
          <w:szCs w:val="32"/>
          <w:lang w:eastAsia="zh-CN"/>
        </w:rPr>
        <w:t>我为群众办实事</w:t>
      </w:r>
      <w:r>
        <w:rPr>
          <w:rFonts w:hint="eastAsia" w:ascii="楷体" w:hAnsi="楷体" w:eastAsia="楷体" w:cs="楷体"/>
          <w:b/>
          <w:bCs/>
          <w:color w:val="auto"/>
          <w:sz w:val="32"/>
          <w:szCs w:val="32"/>
          <w:lang w:val="en-US"/>
        </w:rPr>
        <w:t>”</w:t>
      </w:r>
      <w:r>
        <w:rPr>
          <w:rFonts w:hint="eastAsia" w:ascii="楷体" w:hAnsi="楷体" w:eastAsia="楷体" w:cs="楷体"/>
          <w:b/>
          <w:bCs/>
          <w:color w:val="auto"/>
          <w:sz w:val="32"/>
          <w:szCs w:val="32"/>
          <w:lang w:eastAsia="zh-CN"/>
        </w:rPr>
        <w:t>活动，践行学史力行。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我系党员教师和团员学生走进阳光社区，亮身份、强服务，认领</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eastAsia="zh-CN"/>
        </w:rPr>
        <w:t>社区微心愿</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对接</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2户孤寡老人贫困户开展慰问活动</w:t>
      </w:r>
      <w:r>
        <w:rPr>
          <w:rFonts w:hint="eastAsia" w:ascii="仿宋" w:hAnsi="仿宋" w:eastAsia="仿宋" w:cs="仿宋"/>
          <w:color w:val="auto"/>
          <w:sz w:val="32"/>
          <w:szCs w:val="32"/>
          <w:lang w:eastAsia="zh-CN"/>
        </w:rPr>
        <w:t>，帮助他们打扫室内卫生，送上慰问品，</w:t>
      </w:r>
      <w:r>
        <w:rPr>
          <w:rFonts w:hint="eastAsia" w:ascii="仿宋" w:hAnsi="仿宋" w:eastAsia="仿宋" w:cs="仿宋"/>
          <w:color w:val="auto"/>
          <w:sz w:val="32"/>
          <w:szCs w:val="32"/>
        </w:rPr>
        <w:t>送文艺进社区</w:t>
      </w:r>
      <w:r>
        <w:rPr>
          <w:rFonts w:hint="eastAsia" w:ascii="仿宋" w:hAnsi="仿宋" w:eastAsia="仿宋" w:cs="仿宋"/>
          <w:color w:val="auto"/>
          <w:sz w:val="32"/>
          <w:szCs w:val="32"/>
          <w:lang w:eastAsia="zh-CN"/>
        </w:rPr>
        <w:t>，办理社区</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eastAsia="zh-CN"/>
        </w:rPr>
        <w:t>民生微实事</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开展主题党日—“我是共产党员</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我帮你”，“我是共青团员</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我帮你”阳光社区</w:t>
      </w:r>
      <w:r>
        <w:rPr>
          <w:rFonts w:hint="eastAsia" w:ascii="仿宋" w:hAnsi="仿宋" w:eastAsia="仿宋" w:cs="仿宋"/>
          <w:color w:val="auto"/>
          <w:sz w:val="32"/>
          <w:szCs w:val="32"/>
          <w:lang w:eastAsia="zh-CN"/>
        </w:rPr>
        <w:t>环境卫生清扫</w:t>
      </w:r>
      <w:r>
        <w:rPr>
          <w:rFonts w:hint="eastAsia" w:ascii="仿宋" w:hAnsi="仿宋" w:eastAsia="仿宋" w:cs="仿宋"/>
          <w:color w:val="auto"/>
          <w:sz w:val="32"/>
          <w:szCs w:val="32"/>
        </w:rPr>
        <w:t>志愿服务活动</w:t>
      </w:r>
      <w:r>
        <w:rPr>
          <w:rFonts w:hint="eastAsia" w:ascii="仿宋" w:hAnsi="仿宋" w:eastAsia="仿宋" w:cs="仿宋"/>
          <w:color w:val="auto"/>
          <w:sz w:val="32"/>
          <w:szCs w:val="32"/>
          <w:lang w:eastAsia="zh-CN"/>
        </w:rPr>
        <w:t>；疫情期间协助阳光社区入户发放疫情防控宣传材料，签订告知书；开展“最美身影”在车间主题党日活动，为学生树立榜样；</w:t>
      </w:r>
      <w:r>
        <w:rPr>
          <w:rFonts w:hint="eastAsia" w:ascii="仿宋" w:hAnsi="仿宋" w:eastAsia="仿宋" w:cs="仿宋"/>
          <w:color w:val="auto"/>
          <w:sz w:val="32"/>
          <w:szCs w:val="32"/>
          <w:lang w:eastAsia="zh-Hans"/>
        </w:rPr>
        <w:t>为贫困家庭捐赠衣物</w:t>
      </w:r>
      <w:r>
        <w:rPr>
          <w:rFonts w:hint="eastAsia" w:ascii="仿宋" w:hAnsi="仿宋" w:eastAsia="仿宋" w:cs="仿宋"/>
          <w:color w:val="auto"/>
          <w:sz w:val="32"/>
          <w:szCs w:val="32"/>
          <w:lang w:eastAsia="zh-CN"/>
        </w:rPr>
        <w:t>；党员教师</w:t>
      </w:r>
      <w:r>
        <w:rPr>
          <w:rFonts w:hint="eastAsia" w:ascii="仿宋" w:hAnsi="仿宋" w:eastAsia="仿宋" w:cs="仿宋"/>
          <w:color w:val="auto"/>
          <w:sz w:val="32"/>
          <w:szCs w:val="32"/>
          <w:lang w:val="en-US" w:eastAsia="zh-CN"/>
        </w:rPr>
        <w:t>“精准帮扶”毕业班级学生就业，对于有就业困惑的学生，做了耐心的思想工作，我系21届毕业生就业率达94.06%。</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lang w:eastAsia="zh-CN"/>
        </w:rPr>
        <w:t>（三）</w:t>
      </w:r>
      <w:r>
        <w:rPr>
          <w:rFonts w:hint="eastAsia" w:ascii="楷体" w:hAnsi="楷体" w:eastAsia="楷体" w:cs="楷体"/>
          <w:b/>
          <w:bCs/>
          <w:color w:val="auto"/>
          <w:sz w:val="32"/>
          <w:szCs w:val="32"/>
        </w:rPr>
        <w:t>强化基层党组织建设，增强基层组织战斗堡垒作用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color w:val="auto"/>
          <w:sz w:val="32"/>
          <w:szCs w:val="32"/>
        </w:rPr>
      </w:pPr>
      <w:r>
        <w:rPr>
          <w:rFonts w:hint="eastAsia" w:ascii="仿宋" w:hAnsi="仿宋" w:eastAsia="仿宋" w:cs="仿宋"/>
          <w:color w:val="auto"/>
          <w:sz w:val="32"/>
          <w:szCs w:val="32"/>
        </w:rPr>
        <w:t>严格执行组织生活</w:t>
      </w:r>
      <w:r>
        <w:rPr>
          <w:rFonts w:hint="eastAsia" w:ascii="仿宋" w:hAnsi="仿宋" w:eastAsia="仿宋" w:cs="仿宋"/>
          <w:color w:val="auto"/>
          <w:sz w:val="32"/>
          <w:szCs w:val="32"/>
          <w:lang w:eastAsia="zh-CN"/>
        </w:rPr>
        <w:t>会</w:t>
      </w:r>
      <w:r>
        <w:rPr>
          <w:rFonts w:hint="eastAsia" w:ascii="仿宋" w:hAnsi="仿宋" w:eastAsia="仿宋" w:cs="仿宋"/>
          <w:color w:val="auto"/>
          <w:sz w:val="32"/>
          <w:szCs w:val="32"/>
        </w:rPr>
        <w:t>制度，认真落实三会一课、民主评议等制度，规范党内组织生活，</w:t>
      </w:r>
      <w:r>
        <w:rPr>
          <w:rFonts w:hint="eastAsia" w:ascii="仿宋" w:hAnsi="仿宋" w:eastAsia="仿宋" w:cs="仿宋"/>
          <w:color w:val="auto"/>
          <w:sz w:val="32"/>
          <w:szCs w:val="32"/>
          <w:lang w:eastAsia="zh-CN"/>
        </w:rPr>
        <w:t>全年讲</w:t>
      </w:r>
      <w:r>
        <w:rPr>
          <w:rFonts w:hint="eastAsia" w:ascii="仿宋" w:hAnsi="仿宋" w:eastAsia="仿宋" w:cs="仿宋"/>
          <w:color w:val="auto"/>
          <w:sz w:val="32"/>
          <w:szCs w:val="32"/>
        </w:rPr>
        <w:t>党课</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次，谈心谈话</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次。贯彻执行民主集中制，坚持并完善党政联席会议集体决策下的分工负责制，规范议事决策的流程</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做到了一事一议，边界清晰，保证了会议质量</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形成了团结协作、分工负责、协调运行的良好工作机制。</w:t>
      </w:r>
      <w:r>
        <w:rPr>
          <w:rFonts w:hint="eastAsia" w:ascii="仿宋" w:hAnsi="仿宋" w:eastAsia="仿宋" w:cs="仿宋"/>
          <w:color w:val="auto"/>
          <w:sz w:val="32"/>
          <w:szCs w:val="32"/>
          <w:lang w:eastAsia="zh-CN"/>
        </w:rPr>
        <w:t>全年</w:t>
      </w:r>
      <w:r>
        <w:rPr>
          <w:rFonts w:hint="eastAsia" w:ascii="仿宋" w:hAnsi="仿宋" w:eastAsia="仿宋" w:cs="仿宋"/>
          <w:color w:val="auto"/>
          <w:sz w:val="32"/>
          <w:szCs w:val="32"/>
        </w:rPr>
        <w:t>主持召开总支会议</w:t>
      </w: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次，党政联席会</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次，研究涉及评优奖先、专业发展、资金预算、</w:t>
      </w:r>
      <w:r>
        <w:rPr>
          <w:rFonts w:hint="eastAsia" w:ascii="仿宋" w:hAnsi="仿宋" w:eastAsia="仿宋" w:cs="仿宋"/>
          <w:color w:val="auto"/>
          <w:sz w:val="32"/>
          <w:szCs w:val="32"/>
          <w:lang w:eastAsia="zh-CN"/>
        </w:rPr>
        <w:t>耗材</w:t>
      </w:r>
      <w:r>
        <w:rPr>
          <w:rFonts w:hint="eastAsia" w:ascii="仿宋" w:hAnsi="仿宋" w:eastAsia="仿宋" w:cs="仿宋"/>
          <w:color w:val="auto"/>
          <w:sz w:val="32"/>
          <w:szCs w:val="32"/>
        </w:rPr>
        <w:t>采购等各方面工作，充分体现了党总支的政治把关作用。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8" w:leftChars="0" w:firstLine="562" w:firstLineChars="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把牢意识形态工作主动权，高度重视安全稳定工作。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color w:val="auto"/>
          <w:sz w:val="32"/>
          <w:szCs w:val="32"/>
          <w:lang w:eastAsia="zh-CN"/>
        </w:rPr>
        <w:t>我总支严格落实意识形态工作责任目标，</w:t>
      </w:r>
      <w:r>
        <w:rPr>
          <w:rFonts w:hint="eastAsia" w:ascii="仿宋" w:hAnsi="仿宋" w:eastAsia="仿宋" w:cs="仿宋"/>
          <w:color w:val="auto"/>
          <w:sz w:val="32"/>
          <w:szCs w:val="32"/>
        </w:rPr>
        <w:t>加强意识形态阵地建设与管理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将意识形态工作纳入教职工政治学习和学生班团主题活动内容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加强日常教学巡查，实行领导带头巡课</w:t>
      </w:r>
      <w:r>
        <w:rPr>
          <w:rFonts w:hint="eastAsia" w:ascii="仿宋" w:hAnsi="仿宋" w:eastAsia="仿宋" w:cs="仿宋"/>
          <w:color w:val="auto"/>
          <w:sz w:val="32"/>
          <w:szCs w:val="32"/>
          <w:lang w:eastAsia="zh-CN"/>
        </w:rPr>
        <w:t>、听课、评课</w:t>
      </w:r>
      <w:r>
        <w:rPr>
          <w:rFonts w:hint="eastAsia" w:ascii="仿宋" w:hAnsi="仿宋" w:eastAsia="仿宋" w:cs="仿宋"/>
          <w:color w:val="auto"/>
          <w:sz w:val="32"/>
          <w:szCs w:val="32"/>
        </w:rPr>
        <w:t>，健全各类社团活动管理，规范微信群、QQ群、</w:t>
      </w:r>
      <w:r>
        <w:rPr>
          <w:rFonts w:hint="eastAsia" w:ascii="仿宋" w:hAnsi="仿宋" w:eastAsia="仿宋" w:cs="仿宋"/>
          <w:color w:val="auto"/>
          <w:sz w:val="32"/>
          <w:szCs w:val="32"/>
          <w:lang w:eastAsia="zh-CN"/>
        </w:rPr>
        <w:t>抖音、快手</w:t>
      </w:r>
      <w:r>
        <w:rPr>
          <w:rFonts w:hint="eastAsia" w:ascii="仿宋" w:hAnsi="仿宋" w:eastAsia="仿宋" w:cs="仿宋"/>
          <w:color w:val="auto"/>
          <w:sz w:val="32"/>
          <w:szCs w:val="32"/>
        </w:rPr>
        <w:t>等新媒体信息平台</w:t>
      </w:r>
      <w:r>
        <w:rPr>
          <w:rFonts w:hint="eastAsia" w:ascii="仿宋" w:hAnsi="仿宋" w:eastAsia="仿宋" w:cs="仿宋"/>
          <w:color w:val="auto"/>
          <w:sz w:val="32"/>
          <w:szCs w:val="32"/>
          <w:lang w:eastAsia="zh-CN"/>
        </w:rPr>
        <w:t>管理</w:t>
      </w:r>
      <w:r>
        <w:rPr>
          <w:rFonts w:hint="eastAsia" w:ascii="仿宋" w:hAnsi="仿宋" w:eastAsia="仿宋" w:cs="仿宋"/>
          <w:color w:val="auto"/>
          <w:sz w:val="32"/>
          <w:szCs w:val="32"/>
        </w:rPr>
        <w:t>，抓</w:t>
      </w:r>
      <w:r>
        <w:rPr>
          <w:rFonts w:hint="eastAsia" w:ascii="仿宋" w:hAnsi="仿宋" w:eastAsia="仿宋" w:cs="仿宋"/>
          <w:color w:val="auto"/>
          <w:sz w:val="32"/>
          <w:szCs w:val="32"/>
          <w:lang w:eastAsia="zh-CN"/>
        </w:rPr>
        <w:t>好</w:t>
      </w:r>
      <w:r>
        <w:rPr>
          <w:rFonts w:hint="eastAsia" w:ascii="仿宋" w:hAnsi="仿宋" w:eastAsia="仿宋" w:cs="仿宋"/>
          <w:color w:val="auto"/>
          <w:sz w:val="32"/>
          <w:szCs w:val="32"/>
        </w:rPr>
        <w:t>网络意识安全，坚持正确的舆论导向，牢牢把稳意识形态的主阵地</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同时，</w:t>
      </w:r>
      <w:r>
        <w:rPr>
          <w:rFonts w:hint="eastAsia" w:ascii="仿宋" w:hAnsi="仿宋" w:eastAsia="仿宋" w:cs="仿宋"/>
          <w:color w:val="auto"/>
          <w:sz w:val="32"/>
          <w:szCs w:val="32"/>
        </w:rPr>
        <w:t>高度重视安全稳定工作，围绕敏感节点和重要事件，做好预警监测、分析研判、风险防控、应对处置工作，坚持</w:t>
      </w:r>
      <w:r>
        <w:rPr>
          <w:rFonts w:hint="eastAsia" w:ascii="仿宋" w:hAnsi="仿宋" w:eastAsia="仿宋" w:cs="仿宋"/>
          <w:color w:val="auto"/>
          <w:sz w:val="32"/>
          <w:szCs w:val="32"/>
          <w:lang w:eastAsia="zh-CN"/>
        </w:rPr>
        <w:t>班子成员、坐班教师、班主任周</w:t>
      </w:r>
      <w:r>
        <w:rPr>
          <w:rFonts w:hint="eastAsia" w:ascii="仿宋" w:hAnsi="仿宋" w:eastAsia="仿宋" w:cs="仿宋"/>
          <w:color w:val="auto"/>
          <w:sz w:val="32"/>
          <w:szCs w:val="32"/>
        </w:rPr>
        <w:t>例会制度，</w:t>
      </w:r>
      <w:r>
        <w:rPr>
          <w:rFonts w:hint="eastAsia" w:ascii="仿宋" w:hAnsi="仿宋" w:eastAsia="仿宋" w:cs="仿宋"/>
          <w:color w:val="auto"/>
          <w:sz w:val="32"/>
          <w:szCs w:val="32"/>
          <w:lang w:eastAsia="zh-CN"/>
        </w:rPr>
        <w:t>做到每</w:t>
      </w:r>
      <w:r>
        <w:rPr>
          <w:rFonts w:hint="eastAsia" w:ascii="仿宋" w:hAnsi="仿宋" w:eastAsia="仿宋" w:cs="仿宋"/>
          <w:color w:val="auto"/>
          <w:sz w:val="32"/>
          <w:szCs w:val="32"/>
        </w:rPr>
        <w:t>周研判、</w:t>
      </w:r>
      <w:r>
        <w:rPr>
          <w:rFonts w:hint="eastAsia" w:ascii="仿宋" w:hAnsi="仿宋" w:eastAsia="仿宋" w:cs="仿宋"/>
          <w:color w:val="auto"/>
          <w:sz w:val="32"/>
          <w:szCs w:val="32"/>
          <w:lang w:eastAsia="zh-CN"/>
        </w:rPr>
        <w:t>每</w:t>
      </w:r>
      <w:r>
        <w:rPr>
          <w:rFonts w:hint="eastAsia" w:ascii="仿宋" w:hAnsi="仿宋" w:eastAsia="仿宋" w:cs="仿宋"/>
          <w:color w:val="auto"/>
          <w:sz w:val="32"/>
          <w:szCs w:val="32"/>
        </w:rPr>
        <w:t>月</w:t>
      </w:r>
      <w:r>
        <w:rPr>
          <w:rFonts w:hint="eastAsia" w:ascii="仿宋" w:hAnsi="仿宋" w:eastAsia="仿宋" w:cs="仿宋"/>
          <w:color w:val="auto"/>
          <w:sz w:val="32"/>
          <w:szCs w:val="32"/>
          <w:lang w:eastAsia="zh-CN"/>
        </w:rPr>
        <w:t>排查</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专人管理，分工负责，</w:t>
      </w:r>
      <w:r>
        <w:rPr>
          <w:rFonts w:hint="eastAsia" w:ascii="仿宋" w:hAnsi="仿宋" w:eastAsia="仿宋" w:cs="仿宋"/>
          <w:color w:val="auto"/>
          <w:sz w:val="32"/>
          <w:szCs w:val="32"/>
        </w:rPr>
        <w:t>形成各负其责、齐抓共管的工作</w:t>
      </w:r>
      <w:r>
        <w:rPr>
          <w:rFonts w:hint="eastAsia" w:ascii="仿宋" w:hAnsi="仿宋" w:eastAsia="仿宋" w:cs="仿宋"/>
          <w:color w:val="auto"/>
          <w:sz w:val="32"/>
          <w:szCs w:val="32"/>
          <w:lang w:eastAsia="zh-CN"/>
        </w:rPr>
        <w:t>局面。</w:t>
      </w:r>
      <w:r>
        <w:rPr>
          <w:rStyle w:val="8"/>
          <w:rFonts w:hint="eastAsia" w:ascii="仿宋" w:hAnsi="仿宋" w:eastAsia="仿宋" w:cs="仿宋"/>
          <w:color w:val="auto"/>
          <w:sz w:val="32"/>
          <w:szCs w:val="32"/>
        </w:rPr>
        <w:t>做到无宗教渗透和邪教传播现象发生，</w:t>
      </w:r>
      <w:r>
        <w:rPr>
          <w:rFonts w:hint="eastAsia" w:ascii="仿宋" w:hAnsi="仿宋" w:eastAsia="仿宋" w:cs="仿宋"/>
          <w:color w:val="auto"/>
          <w:sz w:val="32"/>
          <w:szCs w:val="32"/>
        </w:rPr>
        <w:t>确保</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全年无重大安全事故。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（五）加强思想引领，重点工作推动有序。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抓好“校园六大工程”建设，以按时按标搞好宿舍卫生为核心的勤劳、律己、遵时、守序教育取得了阶段性成效，我系在各类评比中取得了较好成绩。加强专业统筹规划，论证工业服务专业群，与腾疆电力、蓝巢电力、辽宁正安电力、中正屹安等企业签署校企合作协议，开办热能动力工程技术和机电设备技术（特种设备检测方向）订单班。加强教师政治理论和业务学习，严抓教学秩序，对教学制度执行不规范的教师进行帮扶，对严重违反校规校纪的学生进行了严肃处理，在师德师风建设中、在推进国家统编教材等重要任务中，要求党员学习在前，作用发挥在前，并签订承诺书，党员班主任承诺在班级各项评比中，起到模范带头作用，党员教师承诺在教学常规考核中，起到模范带头作用，全年组织教师政治学习15次，开展教研活动15次，全年无教学事故发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（六）严把发展标准程序，做好党员发展工作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严格党员发展标准和发展程序，落实《中国共产党组织工作条例》，推动开展“组织工作提升年”。加强对入党积极分子、发展对象和预备党员的教育培养，</w:t>
      </w:r>
      <w:r>
        <w:rPr>
          <w:rFonts w:hint="eastAsia" w:ascii="仿宋" w:hAnsi="仿宋" w:eastAsia="仿宋" w:cs="仿宋"/>
          <w:b w:val="0"/>
          <w:bCs w:val="0"/>
          <w:color w:val="auto"/>
          <w:sz w:val="32"/>
          <w:szCs w:val="32"/>
          <w:lang w:eastAsia="zh-CN"/>
        </w:rPr>
        <w:t>从2</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级新生入学教育开始，通过党团联动，多渠道的引导新生参与“知党爱党信党”党的基本知识培训，参与率达100%，其中</w:t>
      </w:r>
      <w:r>
        <w:rPr>
          <w:rFonts w:hint="eastAsia" w:ascii="仿宋" w:hAnsi="仿宋" w:eastAsia="仿宋" w:cs="仿宋"/>
          <w:b w:val="0"/>
          <w:bCs w:val="0"/>
          <w:color w:val="auto"/>
          <w:sz w:val="32"/>
          <w:szCs w:val="32"/>
          <w:lang w:val="en-US" w:eastAsia="zh-CN"/>
        </w:rPr>
        <w:t>60</w:t>
      </w:r>
      <w:r>
        <w:rPr>
          <w:rFonts w:hint="eastAsia" w:ascii="仿宋" w:hAnsi="仿宋" w:eastAsia="仿宋" w:cs="仿宋"/>
          <w:b w:val="0"/>
          <w:bCs w:val="0"/>
          <w:color w:val="auto"/>
          <w:sz w:val="32"/>
          <w:szCs w:val="32"/>
          <w:lang w:eastAsia="zh-CN"/>
        </w:rPr>
        <w:t>名同学已经向党组织递交了入党申请书。全年共发展党员</w:t>
      </w: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lang w:eastAsia="zh-CN"/>
        </w:rPr>
        <w:t>名、党员发展对象</w:t>
      </w:r>
      <w:r>
        <w:rPr>
          <w:rFonts w:hint="eastAsia" w:ascii="仿宋" w:hAnsi="仿宋" w:eastAsia="仿宋" w:cs="仿宋"/>
          <w:b w:val="0"/>
          <w:bCs w:val="0"/>
          <w:color w:val="auto"/>
          <w:sz w:val="32"/>
          <w:szCs w:val="32"/>
          <w:lang w:val="en-US" w:eastAsia="zh-CN"/>
        </w:rPr>
        <w:t>14</w:t>
      </w:r>
      <w:r>
        <w:rPr>
          <w:rFonts w:hint="eastAsia" w:ascii="仿宋" w:hAnsi="仿宋" w:eastAsia="仿宋" w:cs="仿宋"/>
          <w:b w:val="0"/>
          <w:bCs w:val="0"/>
          <w:color w:val="auto"/>
          <w:sz w:val="32"/>
          <w:szCs w:val="32"/>
          <w:lang w:eastAsia="zh-CN"/>
        </w:rPr>
        <w:t>名，入党积极分子</w:t>
      </w:r>
      <w:r>
        <w:rPr>
          <w:rFonts w:hint="eastAsia" w:ascii="仿宋" w:hAnsi="仿宋" w:eastAsia="仿宋" w:cs="仿宋"/>
          <w:b w:val="0"/>
          <w:bCs w:val="0"/>
          <w:color w:val="auto"/>
          <w:sz w:val="32"/>
          <w:szCs w:val="32"/>
          <w:lang w:val="en-US" w:eastAsia="zh-CN"/>
        </w:rPr>
        <w:t>71</w:t>
      </w:r>
      <w:r>
        <w:rPr>
          <w:rFonts w:hint="eastAsia" w:ascii="仿宋" w:hAnsi="仿宋" w:eastAsia="仿宋" w:cs="仿宋"/>
          <w:b w:val="0"/>
          <w:bCs w:val="0"/>
          <w:color w:val="auto"/>
          <w:sz w:val="32"/>
          <w:szCs w:val="32"/>
          <w:lang w:eastAsia="zh-CN"/>
        </w:rPr>
        <w:t>名。进一步壮大了党员队伍，优化了党员结构，增强了支部活力。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（七）加强廉政教育，树正气，维护廉洁从教环境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b w:val="0"/>
          <w:bCs w:val="0"/>
          <w:color w:val="auto"/>
          <w:sz w:val="32"/>
          <w:szCs w:val="32"/>
          <w:lang w:eastAsia="zh-CN"/>
        </w:rPr>
        <w:t>加强政治纪律和政治规矩教育，认真落实院党委党风廉政建设目标责任。把遵守政治纪律和政治规矩的教育贯穿到教师思想政治教育</w:t>
      </w:r>
      <w:r>
        <w:rPr>
          <w:rFonts w:hint="eastAsia" w:ascii="仿宋" w:hAnsi="仿宋" w:eastAsia="仿宋" w:cs="仿宋"/>
          <w:color w:val="auto"/>
          <w:sz w:val="32"/>
          <w:szCs w:val="32"/>
        </w:rPr>
        <w:t>的全过程，组织了《中国共产党廉洁自律准则》和《关于新形势下党内政治生活的若干准则》以及国家法律的专题学习，深入贯彻落实中央八项规定、紧盯“四风”问题新动向新表现，定期排查</w:t>
      </w:r>
      <w:r>
        <w:rPr>
          <w:rFonts w:hint="eastAsia" w:ascii="仿宋" w:hAnsi="仿宋" w:eastAsia="仿宋" w:cs="仿宋"/>
          <w:color w:val="auto"/>
          <w:sz w:val="32"/>
          <w:szCs w:val="32"/>
          <w:lang w:eastAsia="zh-CN"/>
        </w:rPr>
        <w:t>梳理</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针对耗材</w:t>
      </w:r>
      <w:r>
        <w:rPr>
          <w:rFonts w:hint="eastAsia" w:ascii="仿宋" w:hAnsi="仿宋" w:eastAsia="仿宋" w:cs="仿宋"/>
          <w:color w:val="auto"/>
          <w:sz w:val="32"/>
          <w:szCs w:val="32"/>
        </w:rPr>
        <w:t>采购、</w:t>
      </w:r>
      <w:r>
        <w:rPr>
          <w:rFonts w:hint="eastAsia" w:ascii="仿宋" w:hAnsi="仿宋" w:eastAsia="仿宋" w:cs="仿宋"/>
          <w:color w:val="auto"/>
          <w:sz w:val="32"/>
          <w:szCs w:val="32"/>
          <w:lang w:eastAsia="zh-CN"/>
        </w:rPr>
        <w:t>学生活动经费的使用</w:t>
      </w:r>
      <w:r>
        <w:rPr>
          <w:rFonts w:hint="eastAsia" w:ascii="仿宋" w:hAnsi="仿宋" w:eastAsia="仿宋" w:cs="仿宋"/>
          <w:color w:val="auto"/>
          <w:sz w:val="32"/>
          <w:szCs w:val="32"/>
        </w:rPr>
        <w:t>等工作，规范流程、强化监督，做好重点工作防控；</w:t>
      </w:r>
      <w:r>
        <w:rPr>
          <w:rFonts w:hint="eastAsia" w:ascii="仿宋" w:hAnsi="仿宋" w:eastAsia="仿宋" w:cs="仿宋"/>
          <w:color w:val="auto"/>
          <w:sz w:val="32"/>
          <w:szCs w:val="32"/>
          <w:lang w:eastAsia="zh-CN"/>
        </w:rPr>
        <w:t>并在</w:t>
      </w:r>
      <w:r>
        <w:rPr>
          <w:rFonts w:hint="eastAsia" w:ascii="仿宋" w:hAnsi="仿宋" w:eastAsia="仿宋" w:cs="仿宋"/>
          <w:color w:val="auto"/>
          <w:sz w:val="32"/>
          <w:szCs w:val="32"/>
        </w:rPr>
        <w:t>“五一、端午、国庆、中秋”等时间节点，严格依照纪委要求，传达学习纪委文件精神，做好重点时间节点防控</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全年未出现任何党风廉政问题</w:t>
      </w:r>
      <w:r>
        <w:rPr>
          <w:rFonts w:hint="eastAsia" w:ascii="仿宋" w:hAnsi="仿宋" w:eastAsia="仿宋" w:cs="仿宋"/>
          <w:color w:val="auto"/>
          <w:sz w:val="32"/>
          <w:szCs w:val="32"/>
          <w:lang w:eastAsia="zh-CN"/>
        </w:rPr>
        <w:t>，</w:t>
      </w:r>
      <w:r>
        <w:rPr>
          <w:rStyle w:val="8"/>
          <w:rFonts w:hint="eastAsia" w:ascii="仿宋" w:hAnsi="仿宋" w:eastAsia="仿宋" w:cs="仿宋"/>
          <w:color w:val="auto"/>
          <w:sz w:val="32"/>
          <w:szCs w:val="32"/>
        </w:rPr>
        <w:t>政治安全事故为零</w:t>
      </w:r>
      <w:r>
        <w:rPr>
          <w:rFonts w:hint="eastAsia" w:ascii="仿宋" w:hAnsi="仿宋" w:eastAsia="仿宋" w:cs="仿宋"/>
          <w:color w:val="auto"/>
          <w:sz w:val="32"/>
          <w:szCs w:val="32"/>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坚持问题导向，抓整改，促落实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sz w:val="32"/>
          <w:szCs w:val="32"/>
          <w:lang w:eastAsia="zh-CN"/>
        </w:rPr>
        <w:t>结合上年度领导点评和组织生活会查摆中存在的问题及时进行了整改，制定了整改方案，建立整改台账，明确整改时间，落实整改责任人。关于</w:t>
      </w:r>
      <w:r>
        <w:rPr>
          <w:rFonts w:hint="eastAsia" w:ascii="仿宋" w:hAnsi="仿宋" w:eastAsia="仿宋" w:cs="仿宋"/>
          <w:sz w:val="32"/>
          <w:szCs w:val="32"/>
        </w:rPr>
        <w:t>基层党组织换届，部分新选任的基层党务工作者对党建业务不够熟练</w:t>
      </w:r>
      <w:r>
        <w:rPr>
          <w:rFonts w:hint="eastAsia" w:ascii="仿宋" w:hAnsi="仿宋" w:eastAsia="仿宋" w:cs="仿宋"/>
          <w:sz w:val="32"/>
          <w:szCs w:val="32"/>
          <w:lang w:eastAsia="zh-CN"/>
        </w:rPr>
        <w:t>这一问题，通过支委会的形式开展了系统性的培训和自学相结合的方式，学习了《中国共产党章程》、《中国共产党支部工作条例（试行）》、《中国共产党组织工作条例》、《中国共产党普通高等学校基层组织工作条例》、《党员教育管理条例》等文件</w:t>
      </w:r>
      <w:r>
        <w:rPr>
          <w:rFonts w:hint="eastAsia" w:ascii="仿宋" w:hAnsi="仿宋" w:eastAsia="仿宋" w:cs="仿宋"/>
          <w:sz w:val="32"/>
          <w:szCs w:val="32"/>
        </w:rPr>
        <w:t>，提高</w:t>
      </w:r>
      <w:r>
        <w:rPr>
          <w:rFonts w:hint="eastAsia" w:ascii="仿宋" w:hAnsi="仿宋" w:eastAsia="仿宋" w:cs="仿宋"/>
          <w:sz w:val="32"/>
          <w:szCs w:val="32"/>
          <w:lang w:eastAsia="zh-CN"/>
        </w:rPr>
        <w:t>了支部成员</w:t>
      </w:r>
      <w:r>
        <w:rPr>
          <w:rFonts w:hint="eastAsia" w:ascii="仿宋" w:hAnsi="仿宋" w:eastAsia="仿宋" w:cs="仿宋"/>
          <w:sz w:val="32"/>
          <w:szCs w:val="32"/>
        </w:rPr>
        <w:t>党建业务水平；</w:t>
      </w:r>
      <w:r>
        <w:rPr>
          <w:rFonts w:hint="eastAsia" w:ascii="仿宋" w:hAnsi="仿宋" w:eastAsia="仿宋" w:cs="仿宋"/>
          <w:sz w:val="32"/>
          <w:szCs w:val="32"/>
          <w:lang w:eastAsia="zh-CN"/>
        </w:rPr>
        <w:t>关于</w:t>
      </w:r>
      <w:r>
        <w:rPr>
          <w:rFonts w:hint="eastAsia" w:ascii="仿宋" w:hAnsi="仿宋" w:eastAsia="仿宋" w:cs="仿宋"/>
          <w:sz w:val="32"/>
          <w:szCs w:val="32"/>
        </w:rPr>
        <w:t>“双培养”</w:t>
      </w:r>
      <w:r>
        <w:rPr>
          <w:rFonts w:hint="eastAsia" w:ascii="仿宋" w:hAnsi="仿宋" w:eastAsia="仿宋" w:cs="仿宋"/>
          <w:sz w:val="32"/>
          <w:szCs w:val="32"/>
          <w:lang w:eastAsia="zh-CN"/>
        </w:rPr>
        <w:t>工作的落实，我总支高度重视，加强了骨干专业教师的培养，</w:t>
      </w:r>
      <w:r>
        <w:rPr>
          <w:rFonts w:hint="eastAsia" w:ascii="仿宋" w:hAnsi="仿宋" w:eastAsia="仿宋" w:cs="仿宋"/>
          <w:sz w:val="32"/>
          <w:szCs w:val="32"/>
          <w:lang w:val="en-US" w:eastAsia="zh-CN"/>
        </w:rPr>
        <w:t>3名骨干教师发展为中共党员，1名培养成重点发展对象，1名培养成为兼职辅导员，无论在教学方面还是学生管理方面，他们都成为了骨干力量</w:t>
      </w:r>
      <w:r>
        <w:rPr>
          <w:rFonts w:hint="eastAsia" w:ascii="仿宋" w:hAnsi="仿宋" w:eastAsia="仿宋" w:cs="仿宋"/>
          <w:sz w:val="32"/>
          <w:szCs w:val="32"/>
        </w:rPr>
        <w:t>；</w:t>
      </w:r>
      <w:r>
        <w:rPr>
          <w:rFonts w:hint="eastAsia" w:ascii="仿宋" w:hAnsi="仿宋" w:eastAsia="仿宋" w:cs="仿宋"/>
          <w:sz w:val="32"/>
          <w:szCs w:val="32"/>
          <w:lang w:eastAsia="zh-CN"/>
        </w:rPr>
        <w:t>关于</w:t>
      </w:r>
      <w:r>
        <w:rPr>
          <w:rFonts w:hint="eastAsia" w:ascii="仿宋" w:hAnsi="仿宋" w:eastAsia="仿宋" w:cs="仿宋"/>
          <w:sz w:val="32"/>
          <w:szCs w:val="32"/>
        </w:rPr>
        <w:t>如何创新党建载体和手段，促进党员在教育教学中更好的发挥作用</w:t>
      </w:r>
      <w:r>
        <w:rPr>
          <w:rFonts w:hint="eastAsia" w:ascii="仿宋" w:hAnsi="仿宋" w:eastAsia="仿宋" w:cs="仿宋"/>
          <w:sz w:val="32"/>
          <w:szCs w:val="32"/>
          <w:lang w:eastAsia="zh-CN"/>
        </w:rPr>
        <w:t>，我总支加强了党员教师政治理论和业务知识学习，通过老党员带新党员，党员带教师层层培带，党员承担班主任、管理工作，积极参加比赛，模范遵守学校各项规章制度等方面都起到了带头作用。</w:t>
      </w:r>
      <w:r>
        <w:rPr>
          <w:rFonts w:hint="eastAsia" w:ascii="仿宋" w:hAnsi="仿宋" w:eastAsia="仿宋" w:cs="仿宋"/>
          <w:color w:val="auto"/>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eastAsia="zh-CN"/>
        </w:rPr>
        <w:t>二、党建工作存在的问题及原因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存在的主要问题：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党建工作与业务工作深度融合仍然不足，党建工作的引领作用不充分。抓中心议大事能力还不够强，工作主动性、创造性不足，在充分结合阶段性重大工作有效发挥党员先锋模范作用的方式方法上未有深入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2、意识形态统筹工作有待改进。意识形态工作只有认识和落实，缺乏系统的整理和科学的方法。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3、理论学习不入脑，思想武装不到位。尤其对习近平新时代中国特色社会主义思想领悟不深，学习不主动不深入不扎实，没有真正做到“学懂弄通做实”。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4、对照“最强党支部”建设标准，谋划工作举措，落实工作要求，强化支部建设还存在差距。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问题存在的主要原因：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本人理论学习不够深入，工作计划性不强，缺乏整体规划和长远布局的能力，尤其是在新形势下加强党建工作的新思路、新方法、新举措研究不够深入。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统筹推进措施不够有力。在党员发展、后备干部培养、“三会一课”制度落实、“六大校园工程”建设及专业群建设等方面，措施不具体、目标定位过低，时效性不强。</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3" w:firstLineChars="200"/>
        <w:jc w:val="left"/>
        <w:textAlignment w:val="auto"/>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eastAsia="zh-CN"/>
        </w:rPr>
        <w:t>下一步工作思路及打算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加强政治理论学习，提高政治站位，提</w:t>
      </w:r>
      <w:r>
        <w:rPr>
          <w:rFonts w:hint="eastAsia" w:ascii="仿宋" w:hAnsi="仿宋" w:eastAsia="仿宋" w:cs="仿宋"/>
          <w:color w:val="auto"/>
          <w:sz w:val="32"/>
          <w:szCs w:val="32"/>
          <w:lang w:eastAsia="zh-CN"/>
        </w:rPr>
        <w:t>升</w:t>
      </w:r>
      <w:r>
        <w:rPr>
          <w:rFonts w:hint="eastAsia" w:ascii="仿宋" w:hAnsi="仿宋" w:eastAsia="仿宋" w:cs="仿宋"/>
          <w:color w:val="auto"/>
          <w:sz w:val="32"/>
          <w:szCs w:val="32"/>
        </w:rPr>
        <w:t>履职尽责能力。深入学习习总书记关于教育的论述和十九届五中</w:t>
      </w:r>
      <w:r>
        <w:rPr>
          <w:rFonts w:hint="eastAsia" w:ascii="仿宋" w:hAnsi="仿宋" w:eastAsia="仿宋" w:cs="仿宋"/>
          <w:color w:val="auto"/>
          <w:sz w:val="32"/>
          <w:szCs w:val="32"/>
          <w:lang w:eastAsia="zh-CN"/>
        </w:rPr>
        <w:t>、六中全</w:t>
      </w:r>
      <w:r>
        <w:rPr>
          <w:rFonts w:hint="eastAsia" w:ascii="仿宋" w:hAnsi="仿宋" w:eastAsia="仿宋" w:cs="仿宋"/>
          <w:color w:val="auto"/>
          <w:sz w:val="32"/>
          <w:szCs w:val="32"/>
        </w:rPr>
        <w:t>会精神，牢固树立“四个意识”，坚定“四个自信”，坚决做到“两个维护”，从政治上把握大局，提升二级学院治理水平。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抓好师资队伍建设，推进课程思政。通过多种方式提升教师教科研能力，特别是提升课程思政的能力，同时建立各专业课程思政资源库，有效推进“三全育人”。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同心协力，主动谋划，完善二级学院十四五建设规划，共谋发展。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围绕学校中心工作，完成</w:t>
      </w:r>
      <w:r>
        <w:rPr>
          <w:rFonts w:hint="eastAsia" w:ascii="仿宋" w:hAnsi="仿宋" w:eastAsia="仿宋" w:cs="仿宋"/>
          <w:color w:val="auto"/>
          <w:sz w:val="32"/>
          <w:szCs w:val="32"/>
          <w:lang w:eastAsia="zh-CN"/>
        </w:rPr>
        <w:t>学院</w:t>
      </w:r>
      <w:r>
        <w:rPr>
          <w:rFonts w:hint="eastAsia" w:ascii="仿宋" w:hAnsi="仿宋" w:eastAsia="仿宋" w:cs="仿宋"/>
          <w:color w:val="auto"/>
          <w:sz w:val="32"/>
          <w:szCs w:val="32"/>
        </w:rPr>
        <w:t>布置的</w:t>
      </w:r>
      <w:r>
        <w:rPr>
          <w:rFonts w:hint="eastAsia" w:ascii="仿宋" w:hAnsi="仿宋" w:eastAsia="仿宋" w:cs="仿宋"/>
          <w:color w:val="auto"/>
          <w:sz w:val="32"/>
          <w:szCs w:val="32"/>
          <w:lang w:eastAsia="zh-CN"/>
        </w:rPr>
        <w:t>各项</w:t>
      </w:r>
      <w:r>
        <w:rPr>
          <w:rFonts w:hint="eastAsia" w:ascii="仿宋" w:hAnsi="仿宋" w:eastAsia="仿宋" w:cs="仿宋"/>
          <w:color w:val="auto"/>
          <w:sz w:val="32"/>
          <w:szCs w:val="32"/>
        </w:rPr>
        <w:t>任务</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在新的一年</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工业服务学院党总支将</w:t>
      </w:r>
      <w:r>
        <w:rPr>
          <w:rFonts w:hint="eastAsia" w:ascii="仿宋" w:hAnsi="仿宋" w:eastAsia="仿宋" w:cs="仿宋"/>
          <w:color w:val="auto"/>
          <w:sz w:val="32"/>
          <w:szCs w:val="32"/>
        </w:rPr>
        <w:t>按照学校党委的</w:t>
      </w:r>
      <w:r>
        <w:rPr>
          <w:rFonts w:hint="eastAsia" w:ascii="仿宋" w:hAnsi="仿宋" w:eastAsia="仿宋" w:cs="仿宋"/>
          <w:color w:val="auto"/>
          <w:sz w:val="32"/>
          <w:szCs w:val="32"/>
          <w:lang w:eastAsia="zh-CN"/>
        </w:rPr>
        <w:t>统一</w:t>
      </w:r>
      <w:r>
        <w:rPr>
          <w:rFonts w:hint="eastAsia" w:ascii="仿宋" w:hAnsi="仿宋" w:eastAsia="仿宋" w:cs="仿宋"/>
          <w:color w:val="auto"/>
          <w:sz w:val="32"/>
          <w:szCs w:val="32"/>
        </w:rPr>
        <w:t>部署，认真履行职责，积极投身</w:t>
      </w:r>
      <w:r>
        <w:rPr>
          <w:rFonts w:hint="eastAsia" w:ascii="仿宋" w:hAnsi="仿宋" w:eastAsia="仿宋" w:cs="仿宋"/>
          <w:color w:val="auto"/>
          <w:sz w:val="32"/>
          <w:szCs w:val="32"/>
          <w:lang w:eastAsia="zh-CN"/>
        </w:rPr>
        <w:t>学院专业群</w:t>
      </w:r>
      <w:r>
        <w:rPr>
          <w:rFonts w:hint="eastAsia" w:ascii="仿宋" w:hAnsi="仿宋" w:eastAsia="仿宋" w:cs="仿宋"/>
          <w:color w:val="auto"/>
          <w:sz w:val="32"/>
          <w:szCs w:val="32"/>
        </w:rPr>
        <w:t>建设，团结全体党员同志，不忘初心，继续前行，力争各项工作取得新的更大的成绩。</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2021年12月6日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rPr>
        <w:t> </w:t>
      </w:r>
    </w:p>
    <w:p>
      <w:pPr>
        <w:keepNext w:val="0"/>
        <w:keepLines w:val="0"/>
        <w:pageBreakBefore w:val="0"/>
        <w:widowControl w:val="0"/>
        <w:tabs>
          <w:tab w:val="left" w:pos="5040"/>
        </w:tabs>
        <w:kinsoku/>
        <w:wordWrap/>
        <w:overflowPunct/>
        <w:topLinePunct w:val="0"/>
        <w:autoSpaceDE/>
        <w:autoSpaceDN/>
        <w:bidi w:val="0"/>
        <w:adjustRightInd/>
        <w:snapToGrid/>
        <w:spacing w:line="560" w:lineRule="exact"/>
        <w:textAlignment w:val="auto"/>
        <w:rPr>
          <w:rStyle w:val="8"/>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104D7"/>
    <w:multiLevelType w:val="singleLevel"/>
    <w:tmpl w:val="CBA104D7"/>
    <w:lvl w:ilvl="0" w:tentative="0">
      <w:start w:val="3"/>
      <w:numFmt w:val="chineseCounting"/>
      <w:suff w:val="nothing"/>
      <w:lvlText w:val="%1、"/>
      <w:lvlJc w:val="left"/>
      <w:rPr>
        <w:rFonts w:hint="eastAsia"/>
      </w:rPr>
    </w:lvl>
  </w:abstractNum>
  <w:abstractNum w:abstractNumId="1">
    <w:nsid w:val="20988C58"/>
    <w:multiLevelType w:val="singleLevel"/>
    <w:tmpl w:val="20988C58"/>
    <w:lvl w:ilvl="0" w:tentative="0">
      <w:start w:val="8"/>
      <w:numFmt w:val="chineseCounting"/>
      <w:suff w:val="nothing"/>
      <w:lvlText w:val="（%1）"/>
      <w:lvlJc w:val="left"/>
      <w:rPr>
        <w:rFonts w:hint="eastAsia"/>
      </w:rPr>
    </w:lvl>
  </w:abstractNum>
  <w:abstractNum w:abstractNumId="2">
    <w:nsid w:val="776B478F"/>
    <w:multiLevelType w:val="singleLevel"/>
    <w:tmpl w:val="776B478F"/>
    <w:lvl w:ilvl="0" w:tentative="0">
      <w:start w:val="4"/>
      <w:numFmt w:val="chineseCounting"/>
      <w:suff w:val="nothing"/>
      <w:lvlText w:val="（%1）"/>
      <w:lvlJc w:val="left"/>
      <w:pPr>
        <w:ind w:left="68"/>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728A8"/>
    <w:rsid w:val="00012B6E"/>
    <w:rsid w:val="012D66CB"/>
    <w:rsid w:val="036F16D0"/>
    <w:rsid w:val="061F4ADC"/>
    <w:rsid w:val="09CA7A1F"/>
    <w:rsid w:val="0CF14A50"/>
    <w:rsid w:val="10526ED3"/>
    <w:rsid w:val="14E90B1E"/>
    <w:rsid w:val="15A22D8C"/>
    <w:rsid w:val="176D4AF0"/>
    <w:rsid w:val="19D35C0A"/>
    <w:rsid w:val="1B3E4914"/>
    <w:rsid w:val="1B6D6B98"/>
    <w:rsid w:val="1E5D2B29"/>
    <w:rsid w:val="1E6D43E9"/>
    <w:rsid w:val="1ECC6EFE"/>
    <w:rsid w:val="20BD101D"/>
    <w:rsid w:val="21E14294"/>
    <w:rsid w:val="22BE0222"/>
    <w:rsid w:val="231F4C56"/>
    <w:rsid w:val="23810484"/>
    <w:rsid w:val="24495F94"/>
    <w:rsid w:val="278D4F48"/>
    <w:rsid w:val="290635D0"/>
    <w:rsid w:val="29824F56"/>
    <w:rsid w:val="2D744BB6"/>
    <w:rsid w:val="2E797C08"/>
    <w:rsid w:val="2F345BE2"/>
    <w:rsid w:val="30E20BD3"/>
    <w:rsid w:val="34834CC6"/>
    <w:rsid w:val="35F227F5"/>
    <w:rsid w:val="36372F54"/>
    <w:rsid w:val="36E672C9"/>
    <w:rsid w:val="36EC10E4"/>
    <w:rsid w:val="37585FAB"/>
    <w:rsid w:val="381279AE"/>
    <w:rsid w:val="382E33B9"/>
    <w:rsid w:val="38763171"/>
    <w:rsid w:val="389D3435"/>
    <w:rsid w:val="38CE164E"/>
    <w:rsid w:val="3A4C5796"/>
    <w:rsid w:val="3D156475"/>
    <w:rsid w:val="3D163BDA"/>
    <w:rsid w:val="3D384C7A"/>
    <w:rsid w:val="3F365F95"/>
    <w:rsid w:val="42073496"/>
    <w:rsid w:val="49976B59"/>
    <w:rsid w:val="4A9E066B"/>
    <w:rsid w:val="4BD77FCB"/>
    <w:rsid w:val="4C177328"/>
    <w:rsid w:val="4D05056F"/>
    <w:rsid w:val="4D7C0A8F"/>
    <w:rsid w:val="4F487120"/>
    <w:rsid w:val="54826C28"/>
    <w:rsid w:val="56954B38"/>
    <w:rsid w:val="586631C9"/>
    <w:rsid w:val="5A2A5678"/>
    <w:rsid w:val="5ABF18A0"/>
    <w:rsid w:val="5BA1276A"/>
    <w:rsid w:val="5C2C3A52"/>
    <w:rsid w:val="5C3770B5"/>
    <w:rsid w:val="5D7A5B1E"/>
    <w:rsid w:val="5DBB17C7"/>
    <w:rsid w:val="5F3A0B69"/>
    <w:rsid w:val="606B01AE"/>
    <w:rsid w:val="60716BAF"/>
    <w:rsid w:val="60CB0F06"/>
    <w:rsid w:val="62BB6A7A"/>
    <w:rsid w:val="63424833"/>
    <w:rsid w:val="65F77B57"/>
    <w:rsid w:val="66377799"/>
    <w:rsid w:val="66FF44AD"/>
    <w:rsid w:val="69E5416A"/>
    <w:rsid w:val="6B131F41"/>
    <w:rsid w:val="6C1C6139"/>
    <w:rsid w:val="6C6A210E"/>
    <w:rsid w:val="728D3082"/>
    <w:rsid w:val="7306762B"/>
    <w:rsid w:val="73F44F51"/>
    <w:rsid w:val="7A8E6E0F"/>
    <w:rsid w:val="7AA728A8"/>
    <w:rsid w:val="7ABA101A"/>
    <w:rsid w:val="7AC62F4B"/>
    <w:rsid w:val="7B0B7EB0"/>
    <w:rsid w:val="7CA20E9E"/>
    <w:rsid w:val="7E8B30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页脚 Char"/>
    <w:link w:val="2"/>
    <w:qFormat/>
    <w:uiPriority w:val="99"/>
    <w:rPr>
      <w:kern w:val="0"/>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2021-10-25T06:04:00Z</dcterms:created>
  <dc:creator>姜玉学（唠叨）</dc:creator>
  <cp:lastModifiedBy>土</cp:lastModifiedBy>
  <dcterms:modified xsi:type="dcterms:W3CDTF">2021-12-09T02:30:21Z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017FC86F17E84BBDBDE0293186749383</vt:lpwstr>
  </property>
</Properties>
</file>