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84400" w14:textId="1E3E1D20" w:rsidR="0014189E" w:rsidRDefault="001B73AD">
      <w:pPr>
        <w:widowControl/>
        <w:snapToGrid w:val="0"/>
        <w:spacing w:line="360" w:lineRule="auto"/>
        <w:jc w:val="center"/>
        <w:textAlignment w:val="baseline"/>
        <w:rPr>
          <w:rFonts w:ascii="宋体" w:hAnsi="宋体" w:cs="宋体"/>
          <w:b/>
          <w:bCs/>
          <w:kern w:val="0"/>
          <w:sz w:val="32"/>
          <w:szCs w:val="32"/>
        </w:rPr>
      </w:pPr>
      <w:r>
        <w:rPr>
          <w:rFonts w:ascii="宋体" w:hAnsi="宋体" w:cs="宋体" w:hint="eastAsia"/>
          <w:b/>
          <w:bCs/>
          <w:kern w:val="0"/>
          <w:sz w:val="32"/>
          <w:szCs w:val="32"/>
        </w:rPr>
        <w:t>赤峰工业职业技术学院（校本部）</w:t>
      </w:r>
      <w:r>
        <w:rPr>
          <w:rFonts w:ascii="宋体" w:hAnsi="宋体" w:cs="宋体" w:hint="eastAsia"/>
          <w:b/>
          <w:bCs/>
          <w:kern w:val="0"/>
          <w:sz w:val="32"/>
          <w:szCs w:val="32"/>
        </w:rPr>
        <w:t>2</w:t>
      </w:r>
      <w:r>
        <w:rPr>
          <w:rFonts w:ascii="宋体" w:hAnsi="宋体" w:cs="宋体"/>
          <w:b/>
          <w:bCs/>
          <w:kern w:val="0"/>
          <w:sz w:val="32"/>
          <w:szCs w:val="32"/>
        </w:rPr>
        <w:t>022</w:t>
      </w:r>
      <w:r>
        <w:rPr>
          <w:rFonts w:ascii="宋体" w:hAnsi="宋体" w:cs="宋体" w:hint="eastAsia"/>
          <w:b/>
          <w:bCs/>
          <w:kern w:val="0"/>
          <w:sz w:val="32"/>
          <w:szCs w:val="32"/>
        </w:rPr>
        <w:t>年五年高职招生专业计划</w:t>
      </w:r>
    </w:p>
    <w:p w14:paraId="63858F43" w14:textId="77777777" w:rsidR="0014189E" w:rsidRDefault="001B73AD">
      <w:pPr>
        <w:widowControl/>
        <w:snapToGrid w:val="0"/>
        <w:spacing w:line="360" w:lineRule="auto"/>
        <w:jc w:val="center"/>
        <w:textAlignment w:val="baseline"/>
        <w:rPr>
          <w:rFonts w:ascii="宋体" w:hAnsi="宋体" w:cs="宋体"/>
          <w:b/>
          <w:bCs/>
          <w:kern w:val="0"/>
          <w:sz w:val="28"/>
          <w:szCs w:val="28"/>
        </w:rPr>
      </w:pPr>
      <w:r>
        <w:rPr>
          <w:rFonts w:ascii="宋体" w:hAnsi="宋体" w:cs="宋体" w:hint="eastAsia"/>
          <w:b/>
          <w:bCs/>
          <w:color w:val="FF0000"/>
          <w:kern w:val="0"/>
          <w:sz w:val="28"/>
          <w:szCs w:val="28"/>
        </w:rPr>
        <w:t>（学院报考代号</w:t>
      </w:r>
      <w:r>
        <w:rPr>
          <w:rFonts w:ascii="宋体" w:hAnsi="宋体" w:cs="宋体" w:hint="eastAsia"/>
          <w:b/>
          <w:bCs/>
          <w:color w:val="FF0000"/>
          <w:kern w:val="0"/>
          <w:sz w:val="28"/>
          <w:szCs w:val="28"/>
        </w:rPr>
        <w:t>00308</w:t>
      </w:r>
      <w:r>
        <w:rPr>
          <w:rFonts w:ascii="宋体" w:hAnsi="宋体" w:cs="宋体" w:hint="eastAsia"/>
          <w:b/>
          <w:bCs/>
          <w:color w:val="FF0000"/>
          <w:kern w:val="0"/>
          <w:sz w:val="28"/>
          <w:szCs w:val="28"/>
        </w:rPr>
        <w:t>）</w:t>
      </w:r>
    </w:p>
    <w:tbl>
      <w:tblPr>
        <w:tblW w:w="9306" w:type="dxa"/>
        <w:jc w:val="center"/>
        <w:tblLayout w:type="fixed"/>
        <w:tblLook w:val="04A0" w:firstRow="1" w:lastRow="0" w:firstColumn="1" w:lastColumn="0" w:noHBand="0" w:noVBand="1"/>
      </w:tblPr>
      <w:tblGrid>
        <w:gridCol w:w="741"/>
        <w:gridCol w:w="3544"/>
        <w:gridCol w:w="851"/>
        <w:gridCol w:w="850"/>
        <w:gridCol w:w="1276"/>
        <w:gridCol w:w="2044"/>
      </w:tblGrid>
      <w:tr w:rsidR="0014189E" w14:paraId="2753FE95" w14:textId="77777777">
        <w:trPr>
          <w:trHeight w:val="573"/>
          <w:jc w:val="center"/>
        </w:trPr>
        <w:tc>
          <w:tcPr>
            <w:tcW w:w="741" w:type="dxa"/>
            <w:tcBorders>
              <w:top w:val="single" w:sz="6" w:space="0" w:color="auto"/>
              <w:left w:val="single" w:sz="6" w:space="0" w:color="auto"/>
              <w:bottom w:val="single" w:sz="6" w:space="0" w:color="auto"/>
              <w:right w:val="single" w:sz="6" w:space="0" w:color="auto"/>
            </w:tcBorders>
            <w:shd w:val="solid" w:color="FFFFFF" w:fill="auto"/>
            <w:vAlign w:val="center"/>
          </w:tcPr>
          <w:p w14:paraId="15D5E053"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序号</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490B819B"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招生专业</w:t>
            </w:r>
          </w:p>
        </w:tc>
        <w:tc>
          <w:tcPr>
            <w:tcW w:w="851" w:type="dxa"/>
            <w:tcBorders>
              <w:top w:val="single" w:sz="6" w:space="0" w:color="auto"/>
              <w:left w:val="single" w:sz="6" w:space="0" w:color="auto"/>
              <w:bottom w:val="single" w:sz="6" w:space="0" w:color="auto"/>
              <w:right w:val="single" w:sz="6" w:space="0" w:color="auto"/>
            </w:tcBorders>
            <w:shd w:val="solid" w:color="FFFFFF" w:fill="auto"/>
            <w:vAlign w:val="center"/>
          </w:tcPr>
          <w:p w14:paraId="5977ECA7"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计划</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68BE983C"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学制</w:t>
            </w:r>
          </w:p>
        </w:tc>
        <w:tc>
          <w:tcPr>
            <w:tcW w:w="1276" w:type="dxa"/>
            <w:tcBorders>
              <w:top w:val="single" w:sz="6" w:space="0" w:color="auto"/>
              <w:left w:val="single" w:sz="6" w:space="0" w:color="auto"/>
              <w:bottom w:val="single" w:sz="6" w:space="0" w:color="auto"/>
              <w:right w:val="nil"/>
            </w:tcBorders>
            <w:shd w:val="solid" w:color="FFFFFF" w:fill="auto"/>
            <w:vAlign w:val="center"/>
          </w:tcPr>
          <w:p w14:paraId="72E32044"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招生对象</w:t>
            </w:r>
          </w:p>
        </w:tc>
        <w:tc>
          <w:tcPr>
            <w:tcW w:w="2044" w:type="dxa"/>
            <w:tcBorders>
              <w:top w:val="single" w:sz="6" w:space="0" w:color="auto"/>
              <w:left w:val="single" w:sz="6" w:space="0" w:color="auto"/>
              <w:bottom w:val="single" w:sz="6" w:space="0" w:color="auto"/>
              <w:right w:val="single" w:sz="6" w:space="0" w:color="auto"/>
            </w:tcBorders>
            <w:shd w:val="solid" w:color="FFFFFF" w:fill="auto"/>
            <w:vAlign w:val="center"/>
          </w:tcPr>
          <w:p w14:paraId="0E59D52E"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专业咨询</w:t>
            </w:r>
          </w:p>
        </w:tc>
      </w:tr>
      <w:tr w:rsidR="0014189E" w14:paraId="1CF50358" w14:textId="77777777">
        <w:trPr>
          <w:trHeight w:val="552"/>
          <w:jc w:val="center"/>
        </w:trPr>
        <w:tc>
          <w:tcPr>
            <w:tcW w:w="741" w:type="dxa"/>
            <w:tcBorders>
              <w:top w:val="single" w:sz="6" w:space="0" w:color="auto"/>
              <w:left w:val="single" w:sz="6" w:space="0" w:color="auto"/>
              <w:bottom w:val="single" w:sz="6" w:space="0" w:color="auto"/>
              <w:right w:val="single" w:sz="6" w:space="0" w:color="auto"/>
            </w:tcBorders>
            <w:vAlign w:val="center"/>
          </w:tcPr>
          <w:p w14:paraId="5C5A6ECC"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14596BB1"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hint="eastAsia"/>
                <w:b/>
                <w:bCs/>
                <w:color w:val="C00000"/>
                <w:kern w:val="0"/>
                <w:sz w:val="24"/>
              </w:rPr>
              <w:t>汽车制造与检测</w:t>
            </w:r>
          </w:p>
        </w:tc>
        <w:tc>
          <w:tcPr>
            <w:tcW w:w="851" w:type="dxa"/>
            <w:tcBorders>
              <w:top w:val="single" w:sz="6" w:space="0" w:color="auto"/>
              <w:left w:val="single" w:sz="6" w:space="0" w:color="auto"/>
              <w:bottom w:val="single" w:sz="6" w:space="0" w:color="auto"/>
              <w:right w:val="nil"/>
            </w:tcBorders>
            <w:shd w:val="solid" w:color="FFFFFF" w:fill="auto"/>
            <w:vAlign w:val="center"/>
          </w:tcPr>
          <w:p w14:paraId="45852823"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b/>
                <w:bCs/>
                <w:color w:val="C00000"/>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2061A175"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hint="eastAsia"/>
                <w:b/>
                <w:bCs/>
                <w:color w:val="C00000"/>
                <w:kern w:val="0"/>
                <w:sz w:val="24"/>
              </w:rPr>
              <w:t>5</w:t>
            </w:r>
            <w:r>
              <w:rPr>
                <w:rFonts w:ascii="宋体" w:hAnsiTheme="minorHAnsi" w:cs="宋体" w:hint="eastAsia"/>
                <w:b/>
                <w:bCs/>
                <w:color w:val="C00000"/>
                <w:kern w:val="0"/>
                <w:sz w:val="24"/>
              </w:rPr>
              <w:t>年</w:t>
            </w:r>
          </w:p>
        </w:tc>
        <w:tc>
          <w:tcPr>
            <w:tcW w:w="1276" w:type="dxa"/>
            <w:vMerge w:val="restart"/>
            <w:tcBorders>
              <w:top w:val="single" w:sz="6" w:space="0" w:color="auto"/>
              <w:left w:val="single" w:sz="6" w:space="0" w:color="auto"/>
              <w:right w:val="nil"/>
            </w:tcBorders>
            <w:shd w:val="solid" w:color="FFFFFF" w:fill="auto"/>
            <w:vAlign w:val="center"/>
          </w:tcPr>
          <w:p w14:paraId="5C7BB7B4" w14:textId="77777777" w:rsidR="0014189E" w:rsidRDefault="001B73AD">
            <w:pPr>
              <w:autoSpaceDE w:val="0"/>
              <w:autoSpaceDN w:val="0"/>
              <w:adjustRightInd w:val="0"/>
              <w:spacing w:line="480" w:lineRule="auto"/>
              <w:jc w:val="center"/>
              <w:rPr>
                <w:rFonts w:ascii="宋体" w:hAnsiTheme="minorHAnsi" w:cs="宋体"/>
                <w:b/>
                <w:bCs/>
                <w:color w:val="FF0000"/>
                <w:kern w:val="0"/>
                <w:sz w:val="24"/>
              </w:rPr>
            </w:pPr>
            <w:r>
              <w:rPr>
                <w:rFonts w:ascii="宋体" w:hAnsiTheme="minorHAnsi" w:cs="宋体" w:hint="eastAsia"/>
                <w:b/>
                <w:bCs/>
                <w:kern w:val="0"/>
                <w:sz w:val="24"/>
              </w:rPr>
              <w:t>参加</w:t>
            </w:r>
            <w:r>
              <w:rPr>
                <w:rFonts w:ascii="宋体" w:hAnsiTheme="minorHAnsi" w:cs="宋体" w:hint="eastAsia"/>
                <w:b/>
                <w:bCs/>
                <w:kern w:val="0"/>
                <w:sz w:val="24"/>
              </w:rPr>
              <w:t>2</w:t>
            </w:r>
            <w:r>
              <w:rPr>
                <w:rFonts w:ascii="宋体" w:hAnsiTheme="minorHAnsi" w:cs="宋体"/>
                <w:b/>
                <w:bCs/>
                <w:kern w:val="0"/>
                <w:sz w:val="24"/>
              </w:rPr>
              <w:t>022</w:t>
            </w:r>
            <w:r>
              <w:rPr>
                <w:rFonts w:ascii="宋体" w:hAnsiTheme="minorHAnsi" w:cs="宋体" w:hint="eastAsia"/>
                <w:b/>
                <w:bCs/>
                <w:kern w:val="0"/>
                <w:sz w:val="24"/>
              </w:rPr>
              <w:t>年中考、且中考成绩达到内蒙古自治区教育厅规定的五年高职志愿填报分数线的初中毕业生</w:t>
            </w:r>
          </w:p>
        </w:tc>
        <w:tc>
          <w:tcPr>
            <w:tcW w:w="2044" w:type="dxa"/>
            <w:vMerge w:val="restart"/>
            <w:tcBorders>
              <w:top w:val="single" w:sz="6" w:space="0" w:color="auto"/>
              <w:left w:val="single" w:sz="6" w:space="0" w:color="auto"/>
              <w:right w:val="single" w:sz="6" w:space="0" w:color="auto"/>
            </w:tcBorders>
            <w:shd w:val="solid" w:color="FFFFFF" w:fill="auto"/>
            <w:vAlign w:val="center"/>
          </w:tcPr>
          <w:p w14:paraId="1143690F" w14:textId="77777777" w:rsidR="0014189E" w:rsidRDefault="001B73AD">
            <w:pPr>
              <w:widowControl/>
              <w:jc w:val="center"/>
              <w:rPr>
                <w:rFonts w:ascii="宋体" w:hAnsi="宋体" w:cs="宋体"/>
                <w:b/>
                <w:bCs/>
                <w:color w:val="C00000"/>
                <w:kern w:val="0"/>
                <w:sz w:val="24"/>
              </w:rPr>
            </w:pPr>
            <w:r>
              <w:rPr>
                <w:rFonts w:ascii="宋体" w:hAnsi="宋体" w:cs="宋体" w:hint="eastAsia"/>
                <w:b/>
                <w:bCs/>
                <w:color w:val="C00000"/>
                <w:kern w:val="0"/>
                <w:sz w:val="24"/>
              </w:rPr>
              <w:t>于老师</w:t>
            </w:r>
          </w:p>
          <w:p w14:paraId="622210CE" w14:textId="77777777" w:rsidR="0014189E" w:rsidRDefault="001B73AD">
            <w:pPr>
              <w:widowControl/>
              <w:jc w:val="center"/>
              <w:rPr>
                <w:rFonts w:ascii="宋体" w:hAnsi="宋体" w:cs="宋体"/>
                <w:b/>
                <w:bCs/>
                <w:color w:val="C00000"/>
                <w:kern w:val="0"/>
                <w:sz w:val="24"/>
              </w:rPr>
            </w:pPr>
            <w:r>
              <w:rPr>
                <w:rFonts w:ascii="宋体" w:hAnsi="宋体" w:cs="宋体" w:hint="eastAsia"/>
                <w:b/>
                <w:bCs/>
                <w:color w:val="C00000"/>
                <w:kern w:val="0"/>
                <w:sz w:val="24"/>
              </w:rPr>
              <w:t>15750401343</w:t>
            </w:r>
          </w:p>
          <w:p w14:paraId="4FEB9D0E" w14:textId="77777777" w:rsidR="0014189E" w:rsidRDefault="001B73AD">
            <w:pPr>
              <w:widowControl/>
              <w:jc w:val="center"/>
              <w:rPr>
                <w:rFonts w:ascii="宋体" w:hAnsi="宋体" w:cs="宋体"/>
                <w:b/>
                <w:bCs/>
                <w:color w:val="00B0F0"/>
                <w:kern w:val="0"/>
                <w:sz w:val="24"/>
              </w:rPr>
            </w:pPr>
            <w:r>
              <w:rPr>
                <w:rFonts w:ascii="宋体" w:hAnsi="宋体" w:cs="宋体" w:hint="eastAsia"/>
                <w:b/>
                <w:bCs/>
                <w:color w:val="C00000"/>
              </w:rPr>
              <w:t>（</w:t>
            </w:r>
            <w:proofErr w:type="gramStart"/>
            <w:r>
              <w:rPr>
                <w:rFonts w:ascii="宋体" w:hAnsi="宋体" w:cs="宋体" w:hint="eastAsia"/>
                <w:b/>
                <w:bCs/>
                <w:color w:val="C00000"/>
              </w:rPr>
              <w:t>微信同</w:t>
            </w:r>
            <w:proofErr w:type="gramEnd"/>
            <w:r>
              <w:rPr>
                <w:rFonts w:ascii="宋体" w:hAnsi="宋体" w:cs="宋体" w:hint="eastAsia"/>
                <w:b/>
                <w:bCs/>
                <w:color w:val="C00000"/>
              </w:rPr>
              <w:t>号）</w:t>
            </w:r>
          </w:p>
        </w:tc>
      </w:tr>
      <w:tr w:rsidR="0014189E" w14:paraId="4656DA3C" w14:textId="77777777">
        <w:trPr>
          <w:trHeight w:val="546"/>
          <w:jc w:val="center"/>
        </w:trPr>
        <w:tc>
          <w:tcPr>
            <w:tcW w:w="741" w:type="dxa"/>
            <w:tcBorders>
              <w:top w:val="single" w:sz="6" w:space="0" w:color="auto"/>
              <w:left w:val="single" w:sz="6" w:space="0" w:color="auto"/>
              <w:bottom w:val="single" w:sz="6" w:space="0" w:color="auto"/>
              <w:right w:val="single" w:sz="6" w:space="0" w:color="auto"/>
            </w:tcBorders>
            <w:vAlign w:val="center"/>
          </w:tcPr>
          <w:p w14:paraId="7E8E17F6"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2</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2C3A4622"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hint="eastAsia"/>
                <w:b/>
                <w:bCs/>
                <w:color w:val="C00000"/>
                <w:kern w:val="0"/>
                <w:sz w:val="24"/>
              </w:rPr>
              <w:t>火电厂热力设备运行与检修</w:t>
            </w:r>
          </w:p>
        </w:tc>
        <w:tc>
          <w:tcPr>
            <w:tcW w:w="851" w:type="dxa"/>
            <w:tcBorders>
              <w:top w:val="single" w:sz="6" w:space="0" w:color="auto"/>
              <w:left w:val="single" w:sz="6" w:space="0" w:color="auto"/>
              <w:bottom w:val="single" w:sz="6" w:space="0" w:color="auto"/>
              <w:right w:val="nil"/>
            </w:tcBorders>
            <w:shd w:val="solid" w:color="FFFFFF" w:fill="auto"/>
            <w:vAlign w:val="center"/>
          </w:tcPr>
          <w:p w14:paraId="52A1534D"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b/>
                <w:bCs/>
                <w:color w:val="C00000"/>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12059FB8" w14:textId="77777777" w:rsidR="0014189E" w:rsidRDefault="001B73AD">
            <w:pPr>
              <w:autoSpaceDE w:val="0"/>
              <w:autoSpaceDN w:val="0"/>
              <w:adjustRightInd w:val="0"/>
              <w:jc w:val="center"/>
              <w:rPr>
                <w:rFonts w:ascii="宋体" w:hAnsiTheme="minorHAnsi" w:cs="宋体"/>
                <w:b/>
                <w:bCs/>
                <w:color w:val="C00000"/>
                <w:kern w:val="0"/>
                <w:sz w:val="24"/>
              </w:rPr>
            </w:pPr>
            <w:r>
              <w:rPr>
                <w:rFonts w:ascii="宋体" w:hAnsiTheme="minorHAnsi" w:cs="宋体" w:hint="eastAsia"/>
                <w:b/>
                <w:bCs/>
                <w:color w:val="C00000"/>
                <w:kern w:val="0"/>
                <w:sz w:val="24"/>
              </w:rPr>
              <w:t>5</w:t>
            </w:r>
            <w:r>
              <w:rPr>
                <w:rFonts w:ascii="宋体" w:hAnsiTheme="minorHAnsi" w:cs="宋体" w:hint="eastAsia"/>
                <w:b/>
                <w:bCs/>
                <w:color w:val="C00000"/>
                <w:kern w:val="0"/>
                <w:sz w:val="24"/>
              </w:rPr>
              <w:t>年</w:t>
            </w:r>
          </w:p>
        </w:tc>
        <w:tc>
          <w:tcPr>
            <w:tcW w:w="1276" w:type="dxa"/>
            <w:vMerge/>
            <w:tcBorders>
              <w:left w:val="single" w:sz="6" w:space="0" w:color="auto"/>
              <w:right w:val="nil"/>
            </w:tcBorders>
            <w:shd w:val="solid" w:color="FFFFFF" w:fill="auto"/>
            <w:vAlign w:val="center"/>
          </w:tcPr>
          <w:p w14:paraId="7CCD1B26" w14:textId="77777777" w:rsidR="0014189E" w:rsidRDefault="0014189E">
            <w:pPr>
              <w:autoSpaceDE w:val="0"/>
              <w:autoSpaceDN w:val="0"/>
              <w:adjustRightInd w:val="0"/>
              <w:jc w:val="center"/>
              <w:rPr>
                <w:rFonts w:ascii="宋体" w:hAnsiTheme="minorHAnsi" w:cs="宋体"/>
                <w:b/>
                <w:bCs/>
                <w:color w:val="FF0000"/>
                <w:kern w:val="0"/>
                <w:sz w:val="24"/>
              </w:rPr>
            </w:pPr>
          </w:p>
        </w:tc>
        <w:tc>
          <w:tcPr>
            <w:tcW w:w="2044" w:type="dxa"/>
            <w:vMerge/>
            <w:tcBorders>
              <w:left w:val="single" w:sz="6" w:space="0" w:color="auto"/>
              <w:bottom w:val="single" w:sz="6" w:space="0" w:color="auto"/>
              <w:right w:val="single" w:sz="6" w:space="0" w:color="auto"/>
            </w:tcBorders>
            <w:shd w:val="solid" w:color="FFFFFF" w:fill="auto"/>
            <w:vAlign w:val="center"/>
          </w:tcPr>
          <w:p w14:paraId="639781AE" w14:textId="77777777" w:rsidR="0014189E" w:rsidRDefault="0014189E">
            <w:pPr>
              <w:autoSpaceDE w:val="0"/>
              <w:autoSpaceDN w:val="0"/>
              <w:adjustRightInd w:val="0"/>
              <w:jc w:val="center"/>
              <w:rPr>
                <w:rFonts w:ascii="宋体" w:hAnsiTheme="minorHAnsi" w:cs="宋体"/>
                <w:b/>
                <w:bCs/>
                <w:color w:val="FF0000"/>
                <w:kern w:val="0"/>
                <w:sz w:val="24"/>
              </w:rPr>
            </w:pPr>
          </w:p>
        </w:tc>
      </w:tr>
      <w:tr w:rsidR="0014189E" w14:paraId="3D107DCF" w14:textId="77777777">
        <w:trPr>
          <w:trHeight w:val="624"/>
          <w:jc w:val="center"/>
        </w:trPr>
        <w:tc>
          <w:tcPr>
            <w:tcW w:w="741" w:type="dxa"/>
            <w:tcBorders>
              <w:top w:val="single" w:sz="6" w:space="0" w:color="auto"/>
              <w:left w:val="single" w:sz="6" w:space="0" w:color="auto"/>
              <w:bottom w:val="single" w:sz="6" w:space="0" w:color="auto"/>
              <w:right w:val="single" w:sz="6" w:space="0" w:color="auto"/>
            </w:tcBorders>
            <w:vAlign w:val="center"/>
          </w:tcPr>
          <w:p w14:paraId="0CFF0A77"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3</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2F412277"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hint="eastAsia"/>
                <w:b/>
                <w:bCs/>
                <w:color w:val="00B050"/>
                <w:kern w:val="0"/>
                <w:sz w:val="24"/>
              </w:rPr>
              <w:t>食品加工工艺</w:t>
            </w:r>
          </w:p>
          <w:p w14:paraId="70D401A6"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hint="eastAsia"/>
                <w:b/>
                <w:bCs/>
                <w:color w:val="00B050"/>
                <w:kern w:val="0"/>
                <w:sz w:val="24"/>
              </w:rPr>
              <w:t>（艺术西点方向）</w:t>
            </w:r>
          </w:p>
        </w:tc>
        <w:tc>
          <w:tcPr>
            <w:tcW w:w="851" w:type="dxa"/>
            <w:tcBorders>
              <w:top w:val="single" w:sz="6" w:space="0" w:color="auto"/>
              <w:left w:val="single" w:sz="6" w:space="0" w:color="auto"/>
              <w:bottom w:val="single" w:sz="6" w:space="0" w:color="auto"/>
              <w:right w:val="nil"/>
            </w:tcBorders>
            <w:shd w:val="solid" w:color="FFFFFF" w:fill="auto"/>
            <w:vAlign w:val="center"/>
          </w:tcPr>
          <w:p w14:paraId="10503604"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b/>
                <w:bCs/>
                <w:color w:val="00B050"/>
                <w:kern w:val="0"/>
                <w:sz w:val="24"/>
              </w:rPr>
              <w:t>50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703502E7"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hint="eastAsia"/>
                <w:b/>
                <w:bCs/>
                <w:color w:val="00B050"/>
                <w:kern w:val="0"/>
                <w:sz w:val="24"/>
              </w:rPr>
              <w:t>5</w:t>
            </w:r>
            <w:r>
              <w:rPr>
                <w:rFonts w:ascii="宋体" w:hAnsiTheme="minorHAnsi" w:cs="宋体" w:hint="eastAsia"/>
                <w:b/>
                <w:bCs/>
                <w:color w:val="00B050"/>
                <w:kern w:val="0"/>
                <w:sz w:val="24"/>
              </w:rPr>
              <w:t>年</w:t>
            </w:r>
          </w:p>
        </w:tc>
        <w:tc>
          <w:tcPr>
            <w:tcW w:w="1276" w:type="dxa"/>
            <w:vMerge/>
            <w:tcBorders>
              <w:left w:val="single" w:sz="6" w:space="0" w:color="auto"/>
              <w:right w:val="nil"/>
            </w:tcBorders>
            <w:shd w:val="solid" w:color="FFFFFF" w:fill="auto"/>
            <w:vAlign w:val="center"/>
          </w:tcPr>
          <w:p w14:paraId="3CBD54C0" w14:textId="77777777" w:rsidR="0014189E" w:rsidRDefault="0014189E">
            <w:pPr>
              <w:autoSpaceDE w:val="0"/>
              <w:autoSpaceDN w:val="0"/>
              <w:adjustRightInd w:val="0"/>
              <w:jc w:val="center"/>
              <w:rPr>
                <w:rFonts w:ascii="宋体" w:hAnsiTheme="minorHAnsi" w:cs="宋体"/>
                <w:b/>
                <w:bCs/>
                <w:color w:val="00B050"/>
                <w:kern w:val="0"/>
                <w:sz w:val="24"/>
              </w:rPr>
            </w:pPr>
          </w:p>
        </w:tc>
        <w:tc>
          <w:tcPr>
            <w:tcW w:w="2044" w:type="dxa"/>
            <w:vMerge w:val="restart"/>
            <w:tcBorders>
              <w:top w:val="single" w:sz="6" w:space="0" w:color="auto"/>
              <w:left w:val="single" w:sz="6" w:space="0" w:color="auto"/>
              <w:right w:val="single" w:sz="6" w:space="0" w:color="auto"/>
            </w:tcBorders>
            <w:shd w:val="solid" w:color="FFFFFF" w:fill="auto"/>
            <w:vAlign w:val="center"/>
          </w:tcPr>
          <w:p w14:paraId="466914E7" w14:textId="77777777" w:rsidR="0014189E" w:rsidRDefault="001B73AD">
            <w:pPr>
              <w:widowControl/>
              <w:jc w:val="center"/>
              <w:rPr>
                <w:rFonts w:ascii="宋体" w:hAnsi="宋体" w:cs="宋体"/>
                <w:b/>
                <w:bCs/>
                <w:color w:val="00B050"/>
                <w:sz w:val="24"/>
              </w:rPr>
            </w:pPr>
            <w:r>
              <w:rPr>
                <w:rFonts w:ascii="宋体" w:hAnsi="宋体" w:cs="宋体" w:hint="eastAsia"/>
                <w:b/>
                <w:bCs/>
                <w:color w:val="00B050"/>
                <w:sz w:val="24"/>
              </w:rPr>
              <w:t>吴老师</w:t>
            </w:r>
          </w:p>
          <w:p w14:paraId="4853C2E0" w14:textId="77777777" w:rsidR="0014189E" w:rsidRDefault="001B73AD">
            <w:pPr>
              <w:widowControl/>
              <w:jc w:val="center"/>
              <w:rPr>
                <w:rFonts w:ascii="宋体" w:hAnsi="宋体" w:cs="宋体"/>
                <w:b/>
                <w:bCs/>
                <w:color w:val="00B050"/>
                <w:sz w:val="24"/>
              </w:rPr>
            </w:pPr>
            <w:r>
              <w:rPr>
                <w:rFonts w:ascii="宋体" w:hAnsi="宋体" w:cs="宋体" w:hint="eastAsia"/>
                <w:b/>
                <w:bCs/>
                <w:color w:val="00B050"/>
                <w:sz w:val="24"/>
              </w:rPr>
              <w:t>18847626906</w:t>
            </w:r>
          </w:p>
          <w:p w14:paraId="5067E6DD"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宋体" w:cs="宋体" w:hint="eastAsia"/>
                <w:b/>
                <w:bCs/>
                <w:color w:val="00B050"/>
                <w:sz w:val="24"/>
              </w:rPr>
              <w:t>（</w:t>
            </w:r>
            <w:proofErr w:type="gramStart"/>
            <w:r>
              <w:rPr>
                <w:rFonts w:ascii="宋体" w:hAnsi="宋体" w:cs="宋体" w:hint="eastAsia"/>
                <w:b/>
                <w:bCs/>
                <w:color w:val="00B050"/>
                <w:sz w:val="24"/>
              </w:rPr>
              <w:t>微信同</w:t>
            </w:r>
            <w:proofErr w:type="gramEnd"/>
            <w:r>
              <w:rPr>
                <w:rFonts w:ascii="宋体" w:hAnsi="宋体" w:cs="宋体" w:hint="eastAsia"/>
                <w:b/>
                <w:bCs/>
                <w:color w:val="00B050"/>
                <w:sz w:val="24"/>
              </w:rPr>
              <w:t>号）</w:t>
            </w:r>
          </w:p>
        </w:tc>
      </w:tr>
      <w:tr w:rsidR="0014189E" w14:paraId="19E313B8" w14:textId="77777777">
        <w:trPr>
          <w:trHeight w:val="492"/>
          <w:jc w:val="center"/>
        </w:trPr>
        <w:tc>
          <w:tcPr>
            <w:tcW w:w="741" w:type="dxa"/>
            <w:tcBorders>
              <w:top w:val="single" w:sz="6" w:space="0" w:color="auto"/>
              <w:left w:val="single" w:sz="6" w:space="0" w:color="auto"/>
              <w:bottom w:val="single" w:sz="4" w:space="0" w:color="auto"/>
              <w:right w:val="single" w:sz="6" w:space="0" w:color="auto"/>
            </w:tcBorders>
            <w:vAlign w:val="center"/>
          </w:tcPr>
          <w:p w14:paraId="3CB739A7"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4</w:t>
            </w:r>
          </w:p>
        </w:tc>
        <w:tc>
          <w:tcPr>
            <w:tcW w:w="3544" w:type="dxa"/>
            <w:tcBorders>
              <w:top w:val="single" w:sz="6" w:space="0" w:color="auto"/>
              <w:left w:val="single" w:sz="6" w:space="0" w:color="auto"/>
              <w:bottom w:val="single" w:sz="4" w:space="0" w:color="auto"/>
              <w:right w:val="single" w:sz="6" w:space="0" w:color="auto"/>
            </w:tcBorders>
            <w:shd w:val="solid" w:color="FFFFFF" w:fill="auto"/>
            <w:vAlign w:val="center"/>
          </w:tcPr>
          <w:p w14:paraId="5C2B9222"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hint="eastAsia"/>
                <w:b/>
                <w:bCs/>
                <w:color w:val="00B050"/>
                <w:kern w:val="0"/>
                <w:sz w:val="24"/>
              </w:rPr>
              <w:t>制药技术应用</w:t>
            </w:r>
          </w:p>
        </w:tc>
        <w:tc>
          <w:tcPr>
            <w:tcW w:w="851" w:type="dxa"/>
            <w:tcBorders>
              <w:top w:val="single" w:sz="6" w:space="0" w:color="auto"/>
              <w:left w:val="single" w:sz="6" w:space="0" w:color="auto"/>
              <w:bottom w:val="single" w:sz="4" w:space="0" w:color="auto"/>
              <w:right w:val="nil"/>
            </w:tcBorders>
            <w:shd w:val="solid" w:color="FFFFFF" w:fill="auto"/>
            <w:vAlign w:val="center"/>
          </w:tcPr>
          <w:p w14:paraId="0E9213B9"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b/>
                <w:bCs/>
                <w:color w:val="00B050"/>
                <w:kern w:val="0"/>
                <w:sz w:val="24"/>
              </w:rPr>
              <w:t>50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150B4CDE" w14:textId="77777777" w:rsidR="0014189E" w:rsidRDefault="001B73AD">
            <w:pPr>
              <w:autoSpaceDE w:val="0"/>
              <w:autoSpaceDN w:val="0"/>
              <w:adjustRightInd w:val="0"/>
              <w:jc w:val="center"/>
              <w:rPr>
                <w:rFonts w:ascii="宋体" w:hAnsiTheme="minorHAnsi" w:cs="宋体"/>
                <w:b/>
                <w:bCs/>
                <w:color w:val="00B050"/>
                <w:kern w:val="0"/>
                <w:sz w:val="24"/>
              </w:rPr>
            </w:pPr>
            <w:r>
              <w:rPr>
                <w:rFonts w:ascii="宋体" w:hAnsiTheme="minorHAnsi" w:cs="宋体" w:hint="eastAsia"/>
                <w:b/>
                <w:bCs/>
                <w:color w:val="00B050"/>
                <w:kern w:val="0"/>
                <w:sz w:val="24"/>
              </w:rPr>
              <w:t>5</w:t>
            </w:r>
            <w:r>
              <w:rPr>
                <w:rFonts w:ascii="宋体" w:hAnsiTheme="minorHAnsi" w:cs="宋体" w:hint="eastAsia"/>
                <w:b/>
                <w:bCs/>
                <w:color w:val="00B050"/>
                <w:kern w:val="0"/>
                <w:sz w:val="24"/>
              </w:rPr>
              <w:t>年</w:t>
            </w:r>
          </w:p>
        </w:tc>
        <w:tc>
          <w:tcPr>
            <w:tcW w:w="1276" w:type="dxa"/>
            <w:vMerge/>
            <w:tcBorders>
              <w:left w:val="single" w:sz="6" w:space="0" w:color="auto"/>
              <w:right w:val="nil"/>
            </w:tcBorders>
            <w:shd w:val="solid" w:color="FFFFFF" w:fill="auto"/>
            <w:vAlign w:val="center"/>
          </w:tcPr>
          <w:p w14:paraId="6D909E03" w14:textId="77777777" w:rsidR="0014189E" w:rsidRDefault="0014189E">
            <w:pPr>
              <w:autoSpaceDE w:val="0"/>
              <w:autoSpaceDN w:val="0"/>
              <w:adjustRightInd w:val="0"/>
              <w:jc w:val="center"/>
              <w:rPr>
                <w:rFonts w:ascii="宋体" w:hAnsiTheme="minorHAnsi" w:cs="宋体"/>
                <w:b/>
                <w:bCs/>
                <w:color w:val="00B050"/>
                <w:kern w:val="0"/>
                <w:sz w:val="24"/>
              </w:rPr>
            </w:pPr>
          </w:p>
        </w:tc>
        <w:tc>
          <w:tcPr>
            <w:tcW w:w="2044" w:type="dxa"/>
            <w:vMerge/>
            <w:tcBorders>
              <w:left w:val="single" w:sz="6" w:space="0" w:color="auto"/>
              <w:bottom w:val="single" w:sz="4" w:space="0" w:color="auto"/>
              <w:right w:val="single" w:sz="6" w:space="0" w:color="auto"/>
            </w:tcBorders>
            <w:shd w:val="solid" w:color="FFFFFF" w:fill="auto"/>
            <w:vAlign w:val="center"/>
          </w:tcPr>
          <w:p w14:paraId="600AD039" w14:textId="77777777" w:rsidR="0014189E" w:rsidRDefault="0014189E">
            <w:pPr>
              <w:autoSpaceDE w:val="0"/>
              <w:autoSpaceDN w:val="0"/>
              <w:adjustRightInd w:val="0"/>
              <w:jc w:val="center"/>
              <w:rPr>
                <w:rFonts w:ascii="宋体" w:hAnsiTheme="minorHAnsi" w:cs="宋体"/>
                <w:b/>
                <w:bCs/>
                <w:color w:val="00B050"/>
                <w:kern w:val="0"/>
                <w:sz w:val="24"/>
              </w:rPr>
            </w:pPr>
          </w:p>
        </w:tc>
      </w:tr>
      <w:tr w:rsidR="0014189E" w14:paraId="6F5322CE" w14:textId="77777777">
        <w:trPr>
          <w:trHeight w:val="543"/>
          <w:jc w:val="center"/>
        </w:trPr>
        <w:tc>
          <w:tcPr>
            <w:tcW w:w="741" w:type="dxa"/>
            <w:tcBorders>
              <w:top w:val="single" w:sz="4" w:space="0" w:color="auto"/>
              <w:left w:val="single" w:sz="6" w:space="0" w:color="auto"/>
              <w:bottom w:val="single" w:sz="6" w:space="0" w:color="auto"/>
              <w:right w:val="single" w:sz="6" w:space="0" w:color="auto"/>
            </w:tcBorders>
            <w:vAlign w:val="center"/>
          </w:tcPr>
          <w:p w14:paraId="37783ABC"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5</w:t>
            </w:r>
          </w:p>
        </w:tc>
        <w:tc>
          <w:tcPr>
            <w:tcW w:w="3544" w:type="dxa"/>
            <w:tcBorders>
              <w:top w:val="single" w:sz="4" w:space="0" w:color="auto"/>
              <w:left w:val="single" w:sz="6" w:space="0" w:color="auto"/>
              <w:bottom w:val="single" w:sz="6" w:space="0" w:color="auto"/>
              <w:right w:val="single" w:sz="6" w:space="0" w:color="auto"/>
            </w:tcBorders>
            <w:shd w:val="solid" w:color="FFFFFF" w:fill="auto"/>
            <w:vAlign w:val="center"/>
          </w:tcPr>
          <w:p w14:paraId="1A71FD50"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hint="eastAsia"/>
                <w:b/>
                <w:bCs/>
                <w:color w:val="00CCFF"/>
                <w:kern w:val="0"/>
                <w:sz w:val="24"/>
              </w:rPr>
              <w:t>智能设备运行与维护</w:t>
            </w:r>
          </w:p>
        </w:tc>
        <w:tc>
          <w:tcPr>
            <w:tcW w:w="851" w:type="dxa"/>
            <w:tcBorders>
              <w:top w:val="single" w:sz="4" w:space="0" w:color="auto"/>
              <w:left w:val="single" w:sz="6" w:space="0" w:color="auto"/>
              <w:bottom w:val="single" w:sz="6" w:space="0" w:color="auto"/>
              <w:right w:val="nil"/>
            </w:tcBorders>
            <w:shd w:val="solid" w:color="FFFFFF" w:fill="auto"/>
            <w:vAlign w:val="center"/>
          </w:tcPr>
          <w:p w14:paraId="220FB6B0"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b/>
                <w:bCs/>
                <w:color w:val="00CCFF"/>
                <w:kern w:val="0"/>
                <w:sz w:val="24"/>
              </w:rPr>
              <w:t>30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4FE0427F"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Theme="minorHAnsi" w:cs="宋体" w:hint="eastAsia"/>
                <w:b/>
                <w:bCs/>
                <w:color w:val="00B0F0"/>
                <w:kern w:val="0"/>
                <w:sz w:val="24"/>
              </w:rPr>
              <w:t>5</w:t>
            </w:r>
            <w:r>
              <w:rPr>
                <w:rFonts w:ascii="宋体" w:hAnsiTheme="minorHAnsi" w:cs="宋体" w:hint="eastAsia"/>
                <w:b/>
                <w:bCs/>
                <w:color w:val="00B0F0"/>
                <w:kern w:val="0"/>
                <w:sz w:val="24"/>
              </w:rPr>
              <w:t>年</w:t>
            </w:r>
          </w:p>
        </w:tc>
        <w:tc>
          <w:tcPr>
            <w:tcW w:w="1276" w:type="dxa"/>
            <w:vMerge/>
            <w:tcBorders>
              <w:left w:val="single" w:sz="6" w:space="0" w:color="auto"/>
              <w:right w:val="nil"/>
            </w:tcBorders>
            <w:shd w:val="solid" w:color="FFFFFF" w:fill="auto"/>
            <w:vAlign w:val="center"/>
          </w:tcPr>
          <w:p w14:paraId="6963E3B1" w14:textId="77777777" w:rsidR="0014189E" w:rsidRDefault="0014189E">
            <w:pPr>
              <w:autoSpaceDE w:val="0"/>
              <w:autoSpaceDN w:val="0"/>
              <w:adjustRightInd w:val="0"/>
              <w:jc w:val="center"/>
              <w:rPr>
                <w:rFonts w:ascii="宋体" w:hAnsiTheme="minorHAnsi" w:cs="宋体"/>
                <w:b/>
                <w:bCs/>
                <w:color w:val="00CCFF"/>
                <w:kern w:val="0"/>
                <w:sz w:val="24"/>
              </w:rPr>
            </w:pPr>
          </w:p>
        </w:tc>
        <w:tc>
          <w:tcPr>
            <w:tcW w:w="2044" w:type="dxa"/>
            <w:vMerge w:val="restart"/>
            <w:tcBorders>
              <w:top w:val="single" w:sz="4" w:space="0" w:color="auto"/>
              <w:left w:val="single" w:sz="6" w:space="0" w:color="auto"/>
              <w:right w:val="single" w:sz="6" w:space="0" w:color="auto"/>
            </w:tcBorders>
            <w:shd w:val="solid" w:color="FFFFFF" w:fill="auto"/>
            <w:vAlign w:val="center"/>
          </w:tcPr>
          <w:p w14:paraId="3822EA2C" w14:textId="77777777" w:rsidR="0014189E" w:rsidRDefault="001B73AD">
            <w:pPr>
              <w:widowControl/>
              <w:jc w:val="center"/>
              <w:rPr>
                <w:rFonts w:ascii="宋体" w:hAnsi="宋体" w:cs="宋体"/>
                <w:b/>
                <w:bCs/>
                <w:color w:val="00B0F0"/>
                <w:kern w:val="0"/>
                <w:sz w:val="24"/>
              </w:rPr>
            </w:pPr>
            <w:r>
              <w:rPr>
                <w:rFonts w:ascii="宋体" w:hAnsi="宋体" w:cs="宋体" w:hint="eastAsia"/>
                <w:b/>
                <w:bCs/>
                <w:color w:val="00B0F0"/>
                <w:kern w:val="0"/>
                <w:sz w:val="24"/>
              </w:rPr>
              <w:t>李老师</w:t>
            </w:r>
          </w:p>
          <w:p w14:paraId="2E7E70E7" w14:textId="77777777" w:rsidR="0014189E" w:rsidRDefault="001B73AD">
            <w:pPr>
              <w:widowControl/>
              <w:jc w:val="center"/>
              <w:rPr>
                <w:rFonts w:ascii="宋体" w:hAnsi="宋体" w:cs="宋体"/>
                <w:b/>
                <w:bCs/>
                <w:color w:val="00B0F0"/>
                <w:kern w:val="0"/>
                <w:sz w:val="24"/>
              </w:rPr>
            </w:pPr>
            <w:r>
              <w:rPr>
                <w:rFonts w:ascii="宋体" w:hAnsi="宋体" w:cs="宋体" w:hint="eastAsia"/>
                <w:b/>
                <w:bCs/>
                <w:color w:val="00B0F0"/>
                <w:kern w:val="0"/>
                <w:sz w:val="24"/>
              </w:rPr>
              <w:t>15560766115</w:t>
            </w:r>
          </w:p>
          <w:p w14:paraId="43BE1C5E"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宋体" w:cs="宋体" w:hint="eastAsia"/>
                <w:b/>
                <w:bCs/>
                <w:color w:val="00B0F0"/>
              </w:rPr>
              <w:t>（</w:t>
            </w:r>
            <w:proofErr w:type="gramStart"/>
            <w:r>
              <w:rPr>
                <w:rFonts w:ascii="宋体" w:hAnsi="宋体" w:cs="宋体" w:hint="eastAsia"/>
                <w:b/>
                <w:bCs/>
                <w:color w:val="00B0F0"/>
              </w:rPr>
              <w:t>微信同</w:t>
            </w:r>
            <w:proofErr w:type="gramEnd"/>
            <w:r>
              <w:rPr>
                <w:rFonts w:ascii="宋体" w:hAnsi="宋体" w:cs="宋体" w:hint="eastAsia"/>
                <w:b/>
                <w:bCs/>
                <w:color w:val="00B0F0"/>
              </w:rPr>
              <w:t>号）</w:t>
            </w:r>
          </w:p>
        </w:tc>
      </w:tr>
      <w:tr w:rsidR="0014189E" w14:paraId="1BE306E3" w14:textId="77777777">
        <w:trPr>
          <w:trHeight w:val="550"/>
          <w:jc w:val="center"/>
        </w:trPr>
        <w:tc>
          <w:tcPr>
            <w:tcW w:w="741" w:type="dxa"/>
            <w:tcBorders>
              <w:top w:val="single" w:sz="6" w:space="0" w:color="auto"/>
              <w:left w:val="single" w:sz="6" w:space="0" w:color="auto"/>
              <w:bottom w:val="single" w:sz="6" w:space="0" w:color="auto"/>
              <w:right w:val="single" w:sz="6" w:space="0" w:color="auto"/>
            </w:tcBorders>
            <w:vAlign w:val="center"/>
          </w:tcPr>
          <w:p w14:paraId="636B1ED0"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6</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1F89F3A5"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hint="eastAsia"/>
                <w:b/>
                <w:bCs/>
                <w:color w:val="00CCFF"/>
                <w:kern w:val="0"/>
                <w:sz w:val="24"/>
              </w:rPr>
              <w:t>机电技术应用</w:t>
            </w:r>
          </w:p>
        </w:tc>
        <w:tc>
          <w:tcPr>
            <w:tcW w:w="851" w:type="dxa"/>
            <w:tcBorders>
              <w:top w:val="single" w:sz="6" w:space="0" w:color="auto"/>
              <w:left w:val="single" w:sz="6" w:space="0" w:color="auto"/>
              <w:bottom w:val="single" w:sz="6" w:space="0" w:color="auto"/>
              <w:right w:val="nil"/>
            </w:tcBorders>
            <w:shd w:val="solid" w:color="FFFFFF" w:fill="auto"/>
            <w:vAlign w:val="center"/>
          </w:tcPr>
          <w:p w14:paraId="0A54D1DE"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b/>
                <w:bCs/>
                <w:color w:val="00CCFF"/>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7303EBB7"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Theme="minorHAnsi" w:cs="宋体" w:hint="eastAsia"/>
                <w:b/>
                <w:bCs/>
                <w:color w:val="00B0F0"/>
                <w:kern w:val="0"/>
                <w:sz w:val="24"/>
              </w:rPr>
              <w:t>5</w:t>
            </w:r>
            <w:r>
              <w:rPr>
                <w:rFonts w:ascii="宋体" w:hAnsiTheme="minorHAnsi" w:cs="宋体" w:hint="eastAsia"/>
                <w:b/>
                <w:bCs/>
                <w:color w:val="00B0F0"/>
                <w:kern w:val="0"/>
                <w:sz w:val="24"/>
              </w:rPr>
              <w:t>年</w:t>
            </w:r>
          </w:p>
        </w:tc>
        <w:tc>
          <w:tcPr>
            <w:tcW w:w="1276" w:type="dxa"/>
            <w:vMerge/>
            <w:tcBorders>
              <w:left w:val="single" w:sz="6" w:space="0" w:color="auto"/>
              <w:right w:val="nil"/>
            </w:tcBorders>
            <w:shd w:val="solid" w:color="FFFFFF" w:fill="auto"/>
            <w:vAlign w:val="center"/>
          </w:tcPr>
          <w:p w14:paraId="7876C2EA" w14:textId="77777777" w:rsidR="0014189E" w:rsidRDefault="0014189E">
            <w:pPr>
              <w:autoSpaceDE w:val="0"/>
              <w:autoSpaceDN w:val="0"/>
              <w:adjustRightInd w:val="0"/>
              <w:jc w:val="center"/>
              <w:rPr>
                <w:rFonts w:ascii="宋体" w:hAnsiTheme="minorHAnsi" w:cs="宋体"/>
                <w:b/>
                <w:bCs/>
                <w:color w:val="00CCFF"/>
                <w:kern w:val="0"/>
                <w:sz w:val="24"/>
              </w:rPr>
            </w:pPr>
          </w:p>
        </w:tc>
        <w:tc>
          <w:tcPr>
            <w:tcW w:w="2044" w:type="dxa"/>
            <w:vMerge/>
            <w:tcBorders>
              <w:left w:val="single" w:sz="6" w:space="0" w:color="auto"/>
              <w:right w:val="single" w:sz="6" w:space="0" w:color="auto"/>
            </w:tcBorders>
            <w:shd w:val="solid" w:color="FFFFFF" w:fill="auto"/>
            <w:vAlign w:val="center"/>
          </w:tcPr>
          <w:p w14:paraId="7F207986" w14:textId="77777777" w:rsidR="0014189E" w:rsidRDefault="0014189E">
            <w:pPr>
              <w:autoSpaceDE w:val="0"/>
              <w:autoSpaceDN w:val="0"/>
              <w:adjustRightInd w:val="0"/>
              <w:jc w:val="center"/>
              <w:rPr>
                <w:rFonts w:ascii="宋体" w:hAnsiTheme="minorHAnsi" w:cs="宋体"/>
                <w:b/>
                <w:bCs/>
                <w:color w:val="00CCFF"/>
                <w:kern w:val="0"/>
                <w:sz w:val="24"/>
              </w:rPr>
            </w:pPr>
          </w:p>
        </w:tc>
      </w:tr>
      <w:tr w:rsidR="0014189E" w14:paraId="248024EA" w14:textId="77777777">
        <w:trPr>
          <w:trHeight w:val="559"/>
          <w:jc w:val="center"/>
        </w:trPr>
        <w:tc>
          <w:tcPr>
            <w:tcW w:w="741" w:type="dxa"/>
            <w:tcBorders>
              <w:top w:val="single" w:sz="6" w:space="0" w:color="auto"/>
              <w:left w:val="single" w:sz="6" w:space="0" w:color="auto"/>
              <w:bottom w:val="single" w:sz="6" w:space="0" w:color="auto"/>
              <w:right w:val="single" w:sz="6" w:space="0" w:color="auto"/>
            </w:tcBorders>
            <w:vAlign w:val="center"/>
          </w:tcPr>
          <w:p w14:paraId="6F8BFA05"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7</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68037D90"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hint="eastAsia"/>
                <w:b/>
                <w:bCs/>
                <w:color w:val="00CCFF"/>
                <w:kern w:val="0"/>
                <w:sz w:val="24"/>
              </w:rPr>
              <w:t>数控技术应用</w:t>
            </w:r>
          </w:p>
        </w:tc>
        <w:tc>
          <w:tcPr>
            <w:tcW w:w="851" w:type="dxa"/>
            <w:tcBorders>
              <w:top w:val="single" w:sz="6" w:space="0" w:color="auto"/>
              <w:left w:val="single" w:sz="6" w:space="0" w:color="auto"/>
              <w:bottom w:val="single" w:sz="6" w:space="0" w:color="auto"/>
              <w:right w:val="nil"/>
            </w:tcBorders>
            <w:shd w:val="solid" w:color="FFFFFF" w:fill="auto"/>
            <w:vAlign w:val="center"/>
          </w:tcPr>
          <w:p w14:paraId="68F4DEF1"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b/>
                <w:bCs/>
                <w:color w:val="00CCFF"/>
                <w:kern w:val="0"/>
                <w:sz w:val="24"/>
              </w:rPr>
              <w:t>30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1519B765"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Theme="minorHAnsi" w:cs="宋体" w:hint="eastAsia"/>
                <w:b/>
                <w:bCs/>
                <w:color w:val="00B0F0"/>
                <w:kern w:val="0"/>
                <w:sz w:val="24"/>
              </w:rPr>
              <w:t>5</w:t>
            </w:r>
            <w:r>
              <w:rPr>
                <w:rFonts w:ascii="宋体" w:hAnsiTheme="minorHAnsi" w:cs="宋体" w:hint="eastAsia"/>
                <w:b/>
                <w:bCs/>
                <w:color w:val="00B0F0"/>
                <w:kern w:val="0"/>
                <w:sz w:val="24"/>
              </w:rPr>
              <w:t>年</w:t>
            </w:r>
          </w:p>
        </w:tc>
        <w:tc>
          <w:tcPr>
            <w:tcW w:w="1276" w:type="dxa"/>
            <w:vMerge/>
            <w:tcBorders>
              <w:left w:val="single" w:sz="6" w:space="0" w:color="auto"/>
              <w:right w:val="nil"/>
            </w:tcBorders>
            <w:shd w:val="solid" w:color="FFFFFF" w:fill="auto"/>
            <w:vAlign w:val="center"/>
          </w:tcPr>
          <w:p w14:paraId="169D4A20" w14:textId="77777777" w:rsidR="0014189E" w:rsidRDefault="0014189E">
            <w:pPr>
              <w:autoSpaceDE w:val="0"/>
              <w:autoSpaceDN w:val="0"/>
              <w:adjustRightInd w:val="0"/>
              <w:jc w:val="center"/>
              <w:rPr>
                <w:rFonts w:ascii="宋体" w:hAnsiTheme="minorHAnsi" w:cs="宋体"/>
                <w:b/>
                <w:bCs/>
                <w:color w:val="00CCFF"/>
                <w:kern w:val="0"/>
                <w:sz w:val="24"/>
              </w:rPr>
            </w:pPr>
          </w:p>
        </w:tc>
        <w:tc>
          <w:tcPr>
            <w:tcW w:w="2044" w:type="dxa"/>
            <w:vMerge/>
            <w:tcBorders>
              <w:left w:val="single" w:sz="6" w:space="0" w:color="auto"/>
              <w:right w:val="single" w:sz="6" w:space="0" w:color="auto"/>
            </w:tcBorders>
            <w:shd w:val="solid" w:color="FFFFFF" w:fill="auto"/>
            <w:vAlign w:val="center"/>
          </w:tcPr>
          <w:p w14:paraId="2B317C73" w14:textId="77777777" w:rsidR="0014189E" w:rsidRDefault="0014189E">
            <w:pPr>
              <w:autoSpaceDE w:val="0"/>
              <w:autoSpaceDN w:val="0"/>
              <w:adjustRightInd w:val="0"/>
              <w:jc w:val="center"/>
              <w:rPr>
                <w:rFonts w:ascii="宋体" w:hAnsiTheme="minorHAnsi" w:cs="宋体"/>
                <w:b/>
                <w:bCs/>
                <w:color w:val="00CCFF"/>
                <w:kern w:val="0"/>
                <w:sz w:val="24"/>
              </w:rPr>
            </w:pPr>
          </w:p>
        </w:tc>
      </w:tr>
      <w:tr w:rsidR="0014189E" w14:paraId="668A29B9" w14:textId="77777777">
        <w:trPr>
          <w:trHeight w:val="553"/>
          <w:jc w:val="center"/>
        </w:trPr>
        <w:tc>
          <w:tcPr>
            <w:tcW w:w="741" w:type="dxa"/>
            <w:tcBorders>
              <w:top w:val="single" w:sz="6" w:space="0" w:color="auto"/>
              <w:left w:val="single" w:sz="6" w:space="0" w:color="auto"/>
              <w:bottom w:val="single" w:sz="6" w:space="0" w:color="auto"/>
              <w:right w:val="single" w:sz="6" w:space="0" w:color="auto"/>
            </w:tcBorders>
            <w:vAlign w:val="center"/>
          </w:tcPr>
          <w:p w14:paraId="6314F661"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8</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363CCB1E"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hint="eastAsia"/>
                <w:b/>
                <w:bCs/>
                <w:color w:val="00CCFF"/>
                <w:kern w:val="0"/>
                <w:sz w:val="24"/>
              </w:rPr>
              <w:t>电气设备运行与控制</w:t>
            </w:r>
          </w:p>
        </w:tc>
        <w:tc>
          <w:tcPr>
            <w:tcW w:w="851" w:type="dxa"/>
            <w:tcBorders>
              <w:top w:val="single" w:sz="6" w:space="0" w:color="auto"/>
              <w:left w:val="single" w:sz="6" w:space="0" w:color="auto"/>
              <w:bottom w:val="single" w:sz="6" w:space="0" w:color="auto"/>
              <w:right w:val="nil"/>
            </w:tcBorders>
            <w:shd w:val="solid" w:color="FFFFFF" w:fill="auto"/>
            <w:vAlign w:val="center"/>
          </w:tcPr>
          <w:p w14:paraId="55491C9B"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b/>
                <w:bCs/>
                <w:color w:val="00CCFF"/>
                <w:kern w:val="0"/>
                <w:sz w:val="24"/>
              </w:rPr>
              <w:t>30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70DB56EC"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Theme="minorHAnsi" w:cs="宋体" w:hint="eastAsia"/>
                <w:b/>
                <w:bCs/>
                <w:color w:val="00B0F0"/>
                <w:kern w:val="0"/>
                <w:sz w:val="24"/>
              </w:rPr>
              <w:t>5</w:t>
            </w:r>
            <w:r>
              <w:rPr>
                <w:rFonts w:ascii="宋体" w:hAnsiTheme="minorHAnsi" w:cs="宋体" w:hint="eastAsia"/>
                <w:b/>
                <w:bCs/>
                <w:color w:val="00B0F0"/>
                <w:kern w:val="0"/>
                <w:sz w:val="24"/>
              </w:rPr>
              <w:t>年</w:t>
            </w:r>
          </w:p>
        </w:tc>
        <w:tc>
          <w:tcPr>
            <w:tcW w:w="1276" w:type="dxa"/>
            <w:vMerge/>
            <w:tcBorders>
              <w:left w:val="single" w:sz="6" w:space="0" w:color="auto"/>
              <w:right w:val="nil"/>
            </w:tcBorders>
            <w:shd w:val="solid" w:color="FFFFFF" w:fill="auto"/>
            <w:vAlign w:val="center"/>
          </w:tcPr>
          <w:p w14:paraId="29A29C2A" w14:textId="77777777" w:rsidR="0014189E" w:rsidRDefault="0014189E">
            <w:pPr>
              <w:autoSpaceDE w:val="0"/>
              <w:autoSpaceDN w:val="0"/>
              <w:adjustRightInd w:val="0"/>
              <w:jc w:val="center"/>
              <w:rPr>
                <w:rFonts w:ascii="宋体" w:hAnsiTheme="minorHAnsi" w:cs="宋体"/>
                <w:b/>
                <w:bCs/>
                <w:color w:val="00CCFF"/>
                <w:kern w:val="0"/>
                <w:sz w:val="24"/>
              </w:rPr>
            </w:pPr>
          </w:p>
        </w:tc>
        <w:tc>
          <w:tcPr>
            <w:tcW w:w="2044" w:type="dxa"/>
            <w:vMerge/>
            <w:tcBorders>
              <w:left w:val="single" w:sz="6" w:space="0" w:color="auto"/>
              <w:right w:val="single" w:sz="6" w:space="0" w:color="auto"/>
            </w:tcBorders>
            <w:shd w:val="solid" w:color="FFFFFF" w:fill="auto"/>
            <w:vAlign w:val="center"/>
          </w:tcPr>
          <w:p w14:paraId="5E4DB79F" w14:textId="77777777" w:rsidR="0014189E" w:rsidRDefault="0014189E">
            <w:pPr>
              <w:autoSpaceDE w:val="0"/>
              <w:autoSpaceDN w:val="0"/>
              <w:adjustRightInd w:val="0"/>
              <w:jc w:val="center"/>
              <w:rPr>
                <w:rFonts w:ascii="宋体" w:hAnsiTheme="minorHAnsi" w:cs="宋体"/>
                <w:b/>
                <w:bCs/>
                <w:color w:val="00CCFF"/>
                <w:kern w:val="0"/>
                <w:sz w:val="24"/>
              </w:rPr>
            </w:pPr>
          </w:p>
        </w:tc>
      </w:tr>
      <w:tr w:rsidR="0014189E" w14:paraId="42B829E3" w14:textId="77777777">
        <w:trPr>
          <w:trHeight w:val="547"/>
          <w:jc w:val="center"/>
        </w:trPr>
        <w:tc>
          <w:tcPr>
            <w:tcW w:w="741" w:type="dxa"/>
            <w:tcBorders>
              <w:top w:val="single" w:sz="6" w:space="0" w:color="auto"/>
              <w:left w:val="single" w:sz="6" w:space="0" w:color="auto"/>
              <w:bottom w:val="single" w:sz="6" w:space="0" w:color="auto"/>
              <w:right w:val="single" w:sz="6" w:space="0" w:color="auto"/>
            </w:tcBorders>
            <w:vAlign w:val="center"/>
          </w:tcPr>
          <w:p w14:paraId="5D6F8BAD"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9</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1B4E5427"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hint="eastAsia"/>
                <w:b/>
                <w:bCs/>
                <w:color w:val="00CCFF"/>
                <w:kern w:val="0"/>
                <w:sz w:val="24"/>
              </w:rPr>
              <w:t>工业机器人技术应用</w:t>
            </w:r>
          </w:p>
        </w:tc>
        <w:tc>
          <w:tcPr>
            <w:tcW w:w="851" w:type="dxa"/>
            <w:tcBorders>
              <w:top w:val="single" w:sz="6" w:space="0" w:color="auto"/>
              <w:left w:val="single" w:sz="6" w:space="0" w:color="auto"/>
              <w:bottom w:val="single" w:sz="6" w:space="0" w:color="auto"/>
              <w:right w:val="nil"/>
            </w:tcBorders>
            <w:shd w:val="solid" w:color="FFFFFF" w:fill="auto"/>
            <w:vAlign w:val="center"/>
          </w:tcPr>
          <w:p w14:paraId="26FF09A7" w14:textId="77777777" w:rsidR="0014189E" w:rsidRDefault="001B73AD">
            <w:pPr>
              <w:autoSpaceDE w:val="0"/>
              <w:autoSpaceDN w:val="0"/>
              <w:adjustRightInd w:val="0"/>
              <w:jc w:val="center"/>
              <w:rPr>
                <w:rFonts w:ascii="宋体" w:hAnsiTheme="minorHAnsi" w:cs="宋体"/>
                <w:b/>
                <w:bCs/>
                <w:color w:val="00CCFF"/>
                <w:kern w:val="0"/>
                <w:sz w:val="24"/>
              </w:rPr>
            </w:pPr>
            <w:r>
              <w:rPr>
                <w:rFonts w:ascii="宋体" w:hAnsiTheme="minorHAnsi" w:cs="宋体"/>
                <w:b/>
                <w:bCs/>
                <w:color w:val="00CCFF"/>
                <w:kern w:val="0"/>
                <w:sz w:val="24"/>
              </w:rPr>
              <w:t>30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212208F6" w14:textId="77777777" w:rsidR="0014189E" w:rsidRDefault="001B73AD">
            <w:pPr>
              <w:autoSpaceDE w:val="0"/>
              <w:autoSpaceDN w:val="0"/>
              <w:adjustRightInd w:val="0"/>
              <w:jc w:val="center"/>
              <w:rPr>
                <w:rFonts w:ascii="宋体" w:hAnsiTheme="minorHAnsi" w:cs="宋体"/>
                <w:b/>
                <w:bCs/>
                <w:color w:val="00B0F0"/>
                <w:kern w:val="0"/>
                <w:sz w:val="24"/>
              </w:rPr>
            </w:pPr>
            <w:r>
              <w:rPr>
                <w:rFonts w:ascii="宋体" w:hAnsiTheme="minorHAnsi" w:cs="宋体" w:hint="eastAsia"/>
                <w:b/>
                <w:bCs/>
                <w:color w:val="00B0F0"/>
                <w:kern w:val="0"/>
                <w:sz w:val="24"/>
              </w:rPr>
              <w:t>5</w:t>
            </w:r>
            <w:r>
              <w:rPr>
                <w:rFonts w:ascii="宋体" w:hAnsiTheme="minorHAnsi" w:cs="宋体" w:hint="eastAsia"/>
                <w:b/>
                <w:bCs/>
                <w:color w:val="00B0F0"/>
                <w:kern w:val="0"/>
                <w:sz w:val="24"/>
              </w:rPr>
              <w:t>年</w:t>
            </w:r>
          </w:p>
        </w:tc>
        <w:tc>
          <w:tcPr>
            <w:tcW w:w="1276" w:type="dxa"/>
            <w:vMerge/>
            <w:tcBorders>
              <w:left w:val="single" w:sz="6" w:space="0" w:color="auto"/>
              <w:right w:val="nil"/>
            </w:tcBorders>
            <w:shd w:val="solid" w:color="FFFFFF" w:fill="auto"/>
            <w:vAlign w:val="center"/>
          </w:tcPr>
          <w:p w14:paraId="31BE8F2C" w14:textId="77777777" w:rsidR="0014189E" w:rsidRDefault="0014189E">
            <w:pPr>
              <w:autoSpaceDE w:val="0"/>
              <w:autoSpaceDN w:val="0"/>
              <w:adjustRightInd w:val="0"/>
              <w:jc w:val="center"/>
              <w:rPr>
                <w:rFonts w:ascii="宋体" w:hAnsiTheme="minorHAnsi" w:cs="宋体"/>
                <w:b/>
                <w:bCs/>
                <w:color w:val="00CCFF"/>
                <w:kern w:val="0"/>
                <w:sz w:val="24"/>
              </w:rPr>
            </w:pPr>
          </w:p>
        </w:tc>
        <w:tc>
          <w:tcPr>
            <w:tcW w:w="2044" w:type="dxa"/>
            <w:vMerge/>
            <w:tcBorders>
              <w:left w:val="single" w:sz="6" w:space="0" w:color="auto"/>
              <w:bottom w:val="single" w:sz="6" w:space="0" w:color="auto"/>
              <w:right w:val="single" w:sz="6" w:space="0" w:color="auto"/>
            </w:tcBorders>
            <w:shd w:val="solid" w:color="FFFFFF" w:fill="auto"/>
            <w:vAlign w:val="center"/>
          </w:tcPr>
          <w:p w14:paraId="76876199" w14:textId="77777777" w:rsidR="0014189E" w:rsidRDefault="0014189E">
            <w:pPr>
              <w:autoSpaceDE w:val="0"/>
              <w:autoSpaceDN w:val="0"/>
              <w:adjustRightInd w:val="0"/>
              <w:jc w:val="center"/>
              <w:rPr>
                <w:rFonts w:ascii="宋体" w:hAnsiTheme="minorHAnsi" w:cs="宋体"/>
                <w:b/>
                <w:bCs/>
                <w:color w:val="00CCFF"/>
                <w:kern w:val="0"/>
                <w:sz w:val="24"/>
              </w:rPr>
            </w:pPr>
          </w:p>
        </w:tc>
      </w:tr>
      <w:tr w:rsidR="0014189E" w14:paraId="3731311E" w14:textId="77777777">
        <w:trPr>
          <w:trHeight w:val="554"/>
          <w:jc w:val="center"/>
        </w:trPr>
        <w:tc>
          <w:tcPr>
            <w:tcW w:w="741" w:type="dxa"/>
            <w:tcBorders>
              <w:top w:val="single" w:sz="6" w:space="0" w:color="auto"/>
              <w:left w:val="single" w:sz="6" w:space="0" w:color="auto"/>
              <w:bottom w:val="single" w:sz="6" w:space="0" w:color="auto"/>
              <w:right w:val="single" w:sz="6" w:space="0" w:color="auto"/>
            </w:tcBorders>
            <w:vAlign w:val="center"/>
          </w:tcPr>
          <w:p w14:paraId="2E2BB452"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10</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5DB172DF" w14:textId="77777777" w:rsidR="0014189E" w:rsidRDefault="001B73AD">
            <w:pPr>
              <w:autoSpaceDE w:val="0"/>
              <w:autoSpaceDN w:val="0"/>
              <w:adjustRightInd w:val="0"/>
              <w:jc w:val="center"/>
              <w:rPr>
                <w:rFonts w:ascii="宋体" w:hAnsiTheme="minorHAnsi" w:cs="宋体"/>
                <w:b/>
                <w:bCs/>
                <w:color w:val="800080"/>
                <w:kern w:val="0"/>
                <w:sz w:val="24"/>
              </w:rPr>
            </w:pPr>
            <w:r>
              <w:rPr>
                <w:rFonts w:ascii="宋体" w:hAnsiTheme="minorHAnsi" w:cs="宋体" w:hint="eastAsia"/>
                <w:b/>
                <w:bCs/>
                <w:color w:val="800080"/>
                <w:kern w:val="0"/>
                <w:sz w:val="24"/>
              </w:rPr>
              <w:t>会计事务</w:t>
            </w:r>
          </w:p>
        </w:tc>
        <w:tc>
          <w:tcPr>
            <w:tcW w:w="851" w:type="dxa"/>
            <w:tcBorders>
              <w:top w:val="single" w:sz="6" w:space="0" w:color="auto"/>
              <w:left w:val="single" w:sz="6" w:space="0" w:color="auto"/>
              <w:bottom w:val="single" w:sz="6" w:space="0" w:color="auto"/>
              <w:right w:val="nil"/>
            </w:tcBorders>
            <w:shd w:val="solid" w:color="FFFFFF" w:fill="auto"/>
            <w:vAlign w:val="center"/>
          </w:tcPr>
          <w:p w14:paraId="7B90C0FB" w14:textId="77777777" w:rsidR="0014189E" w:rsidRDefault="001B73AD">
            <w:pPr>
              <w:autoSpaceDE w:val="0"/>
              <w:autoSpaceDN w:val="0"/>
              <w:adjustRightInd w:val="0"/>
              <w:jc w:val="center"/>
              <w:rPr>
                <w:rFonts w:ascii="宋体" w:hAnsiTheme="minorHAnsi" w:cs="宋体"/>
                <w:b/>
                <w:bCs/>
                <w:color w:val="800080"/>
                <w:kern w:val="0"/>
                <w:sz w:val="24"/>
              </w:rPr>
            </w:pPr>
            <w:r>
              <w:rPr>
                <w:rFonts w:ascii="宋体" w:hAnsiTheme="minorHAnsi" w:cs="宋体"/>
                <w:b/>
                <w:bCs/>
                <w:color w:val="800080"/>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7B485391" w14:textId="77777777" w:rsidR="0014189E" w:rsidRDefault="001B73AD">
            <w:pPr>
              <w:autoSpaceDE w:val="0"/>
              <w:autoSpaceDN w:val="0"/>
              <w:adjustRightInd w:val="0"/>
              <w:jc w:val="center"/>
              <w:rPr>
                <w:rFonts w:ascii="宋体" w:hAnsiTheme="minorHAnsi" w:cs="宋体"/>
                <w:b/>
                <w:bCs/>
                <w:color w:val="7030A0"/>
                <w:kern w:val="0"/>
                <w:sz w:val="24"/>
              </w:rPr>
            </w:pPr>
            <w:r>
              <w:rPr>
                <w:rFonts w:ascii="宋体" w:hAnsiTheme="minorHAnsi" w:cs="宋体" w:hint="eastAsia"/>
                <w:b/>
                <w:bCs/>
                <w:color w:val="7030A0"/>
                <w:kern w:val="0"/>
                <w:sz w:val="24"/>
              </w:rPr>
              <w:t>5</w:t>
            </w:r>
            <w:r>
              <w:rPr>
                <w:rFonts w:ascii="宋体" w:hAnsiTheme="minorHAnsi" w:cs="宋体" w:hint="eastAsia"/>
                <w:b/>
                <w:bCs/>
                <w:color w:val="7030A0"/>
                <w:kern w:val="0"/>
                <w:sz w:val="24"/>
              </w:rPr>
              <w:t>年</w:t>
            </w:r>
          </w:p>
        </w:tc>
        <w:tc>
          <w:tcPr>
            <w:tcW w:w="1276" w:type="dxa"/>
            <w:vMerge/>
            <w:tcBorders>
              <w:left w:val="single" w:sz="6" w:space="0" w:color="auto"/>
              <w:right w:val="nil"/>
            </w:tcBorders>
            <w:shd w:val="solid" w:color="FFFFFF" w:fill="auto"/>
            <w:vAlign w:val="center"/>
          </w:tcPr>
          <w:p w14:paraId="20BAE195" w14:textId="77777777" w:rsidR="0014189E" w:rsidRDefault="0014189E">
            <w:pPr>
              <w:autoSpaceDE w:val="0"/>
              <w:autoSpaceDN w:val="0"/>
              <w:adjustRightInd w:val="0"/>
              <w:jc w:val="center"/>
              <w:rPr>
                <w:rFonts w:ascii="宋体" w:hAnsiTheme="minorHAnsi" w:cs="宋体"/>
                <w:b/>
                <w:bCs/>
                <w:color w:val="800080"/>
                <w:kern w:val="0"/>
                <w:sz w:val="24"/>
              </w:rPr>
            </w:pPr>
          </w:p>
        </w:tc>
        <w:tc>
          <w:tcPr>
            <w:tcW w:w="2044" w:type="dxa"/>
            <w:vMerge w:val="restart"/>
            <w:tcBorders>
              <w:top w:val="single" w:sz="6" w:space="0" w:color="auto"/>
              <w:left w:val="single" w:sz="6" w:space="0" w:color="auto"/>
              <w:right w:val="single" w:sz="6" w:space="0" w:color="auto"/>
            </w:tcBorders>
            <w:shd w:val="solid" w:color="FFFFFF" w:fill="auto"/>
            <w:vAlign w:val="center"/>
          </w:tcPr>
          <w:p w14:paraId="3C6CC701" w14:textId="77777777" w:rsidR="0014189E" w:rsidRDefault="001B73AD">
            <w:pPr>
              <w:widowControl/>
              <w:jc w:val="center"/>
              <w:rPr>
                <w:rFonts w:ascii="宋体" w:hAnsi="宋体" w:cs="宋体"/>
                <w:b/>
                <w:bCs/>
                <w:color w:val="7030A0"/>
                <w:sz w:val="24"/>
              </w:rPr>
            </w:pPr>
            <w:bookmarkStart w:id="0" w:name="_Hlk92286147"/>
            <w:r>
              <w:rPr>
                <w:rFonts w:ascii="宋体" w:hAnsi="宋体" w:cs="宋体" w:hint="eastAsia"/>
                <w:b/>
                <w:bCs/>
                <w:color w:val="7030A0"/>
                <w:sz w:val="24"/>
              </w:rPr>
              <w:t>马老师</w:t>
            </w:r>
          </w:p>
          <w:p w14:paraId="341B3BD8" w14:textId="77777777" w:rsidR="0014189E" w:rsidRDefault="001B73AD">
            <w:pPr>
              <w:widowControl/>
              <w:jc w:val="center"/>
              <w:rPr>
                <w:rFonts w:ascii="宋体" w:hAnsi="宋体" w:cs="宋体"/>
                <w:b/>
                <w:bCs/>
                <w:color w:val="7030A0"/>
                <w:sz w:val="24"/>
              </w:rPr>
            </w:pPr>
            <w:r>
              <w:rPr>
                <w:rFonts w:ascii="宋体" w:hAnsi="宋体" w:cs="宋体" w:hint="eastAsia"/>
                <w:b/>
                <w:bCs/>
                <w:color w:val="7030A0"/>
                <w:sz w:val="24"/>
              </w:rPr>
              <w:t>13614764947</w:t>
            </w:r>
            <w:bookmarkEnd w:id="0"/>
          </w:p>
          <w:p w14:paraId="13D39614" w14:textId="77777777" w:rsidR="0014189E" w:rsidRDefault="001B73AD">
            <w:pPr>
              <w:autoSpaceDE w:val="0"/>
              <w:autoSpaceDN w:val="0"/>
              <w:adjustRightInd w:val="0"/>
              <w:jc w:val="center"/>
              <w:rPr>
                <w:rFonts w:ascii="宋体" w:hAnsiTheme="minorHAnsi" w:cs="宋体"/>
                <w:b/>
                <w:bCs/>
                <w:color w:val="800080"/>
                <w:kern w:val="0"/>
                <w:sz w:val="24"/>
              </w:rPr>
            </w:pPr>
            <w:r>
              <w:rPr>
                <w:rFonts w:ascii="宋体" w:hAnsi="宋体" w:cs="宋体" w:hint="eastAsia"/>
                <w:b/>
                <w:bCs/>
                <w:color w:val="7030A0"/>
                <w:sz w:val="24"/>
              </w:rPr>
              <w:t>（</w:t>
            </w:r>
            <w:proofErr w:type="gramStart"/>
            <w:r>
              <w:rPr>
                <w:rFonts w:ascii="宋体" w:hAnsi="宋体" w:cs="宋体" w:hint="eastAsia"/>
                <w:b/>
                <w:bCs/>
                <w:color w:val="7030A0"/>
                <w:sz w:val="24"/>
              </w:rPr>
              <w:t>微信同</w:t>
            </w:r>
            <w:proofErr w:type="gramEnd"/>
            <w:r>
              <w:rPr>
                <w:rFonts w:ascii="宋体" w:hAnsi="宋体" w:cs="宋体" w:hint="eastAsia"/>
                <w:b/>
                <w:bCs/>
                <w:color w:val="7030A0"/>
                <w:sz w:val="24"/>
              </w:rPr>
              <w:t>号）</w:t>
            </w:r>
          </w:p>
        </w:tc>
      </w:tr>
      <w:tr w:rsidR="0014189E" w14:paraId="3D20B221" w14:textId="77777777">
        <w:trPr>
          <w:trHeight w:val="562"/>
          <w:jc w:val="center"/>
        </w:trPr>
        <w:tc>
          <w:tcPr>
            <w:tcW w:w="741" w:type="dxa"/>
            <w:tcBorders>
              <w:top w:val="single" w:sz="6" w:space="0" w:color="auto"/>
              <w:left w:val="single" w:sz="6" w:space="0" w:color="auto"/>
              <w:bottom w:val="single" w:sz="6" w:space="0" w:color="auto"/>
              <w:right w:val="single" w:sz="6" w:space="0" w:color="auto"/>
            </w:tcBorders>
            <w:vAlign w:val="center"/>
          </w:tcPr>
          <w:p w14:paraId="75361A0C"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11</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37922982" w14:textId="77777777" w:rsidR="0014189E" w:rsidRDefault="001B73AD">
            <w:pPr>
              <w:autoSpaceDE w:val="0"/>
              <w:autoSpaceDN w:val="0"/>
              <w:adjustRightInd w:val="0"/>
              <w:jc w:val="center"/>
              <w:rPr>
                <w:rFonts w:ascii="宋体" w:hAnsiTheme="minorHAnsi" w:cs="宋体"/>
                <w:b/>
                <w:bCs/>
                <w:color w:val="800080"/>
                <w:kern w:val="0"/>
                <w:sz w:val="24"/>
              </w:rPr>
            </w:pPr>
            <w:r>
              <w:rPr>
                <w:rFonts w:ascii="宋体" w:hAnsiTheme="minorHAnsi" w:cs="宋体" w:hint="eastAsia"/>
                <w:b/>
                <w:bCs/>
                <w:color w:val="800080"/>
                <w:kern w:val="0"/>
                <w:sz w:val="24"/>
              </w:rPr>
              <w:t>电子商务</w:t>
            </w:r>
          </w:p>
        </w:tc>
        <w:tc>
          <w:tcPr>
            <w:tcW w:w="851" w:type="dxa"/>
            <w:tcBorders>
              <w:top w:val="single" w:sz="6" w:space="0" w:color="auto"/>
              <w:left w:val="single" w:sz="6" w:space="0" w:color="auto"/>
              <w:bottom w:val="single" w:sz="6" w:space="0" w:color="auto"/>
              <w:right w:val="nil"/>
            </w:tcBorders>
            <w:shd w:val="solid" w:color="FFFFFF" w:fill="auto"/>
            <w:vAlign w:val="center"/>
          </w:tcPr>
          <w:p w14:paraId="7D4F3079" w14:textId="77777777" w:rsidR="0014189E" w:rsidRDefault="001B73AD">
            <w:pPr>
              <w:autoSpaceDE w:val="0"/>
              <w:autoSpaceDN w:val="0"/>
              <w:adjustRightInd w:val="0"/>
              <w:jc w:val="center"/>
              <w:rPr>
                <w:rFonts w:ascii="宋体" w:hAnsiTheme="minorHAnsi" w:cs="宋体"/>
                <w:b/>
                <w:bCs/>
                <w:color w:val="800080"/>
                <w:kern w:val="0"/>
                <w:sz w:val="24"/>
              </w:rPr>
            </w:pPr>
            <w:r>
              <w:rPr>
                <w:rFonts w:ascii="宋体" w:hAnsiTheme="minorHAnsi" w:cs="宋体"/>
                <w:b/>
                <w:bCs/>
                <w:color w:val="800080"/>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62038066" w14:textId="77777777" w:rsidR="0014189E" w:rsidRDefault="001B73AD">
            <w:pPr>
              <w:autoSpaceDE w:val="0"/>
              <w:autoSpaceDN w:val="0"/>
              <w:adjustRightInd w:val="0"/>
              <w:jc w:val="center"/>
              <w:rPr>
                <w:rFonts w:ascii="宋体" w:hAnsiTheme="minorHAnsi" w:cs="宋体"/>
                <w:b/>
                <w:bCs/>
                <w:color w:val="7030A0"/>
                <w:kern w:val="0"/>
                <w:sz w:val="24"/>
              </w:rPr>
            </w:pPr>
            <w:r>
              <w:rPr>
                <w:rFonts w:ascii="宋体" w:hAnsiTheme="minorHAnsi" w:cs="宋体" w:hint="eastAsia"/>
                <w:b/>
                <w:bCs/>
                <w:color w:val="7030A0"/>
                <w:kern w:val="0"/>
                <w:sz w:val="24"/>
              </w:rPr>
              <w:t>5</w:t>
            </w:r>
            <w:r>
              <w:rPr>
                <w:rFonts w:ascii="宋体" w:hAnsiTheme="minorHAnsi" w:cs="宋体" w:hint="eastAsia"/>
                <w:b/>
                <w:bCs/>
                <w:color w:val="7030A0"/>
                <w:kern w:val="0"/>
                <w:sz w:val="24"/>
              </w:rPr>
              <w:t>年</w:t>
            </w:r>
          </w:p>
        </w:tc>
        <w:tc>
          <w:tcPr>
            <w:tcW w:w="1276" w:type="dxa"/>
            <w:vMerge/>
            <w:tcBorders>
              <w:left w:val="single" w:sz="6" w:space="0" w:color="auto"/>
              <w:right w:val="nil"/>
            </w:tcBorders>
            <w:shd w:val="solid" w:color="FFFFFF" w:fill="auto"/>
            <w:vAlign w:val="center"/>
          </w:tcPr>
          <w:p w14:paraId="3B61BF5E" w14:textId="77777777" w:rsidR="0014189E" w:rsidRDefault="0014189E">
            <w:pPr>
              <w:autoSpaceDE w:val="0"/>
              <w:autoSpaceDN w:val="0"/>
              <w:adjustRightInd w:val="0"/>
              <w:jc w:val="center"/>
              <w:rPr>
                <w:rFonts w:ascii="宋体" w:hAnsiTheme="minorHAnsi" w:cs="宋体"/>
                <w:b/>
                <w:bCs/>
                <w:color w:val="800080"/>
                <w:kern w:val="0"/>
                <w:sz w:val="24"/>
              </w:rPr>
            </w:pPr>
          </w:p>
        </w:tc>
        <w:tc>
          <w:tcPr>
            <w:tcW w:w="2044" w:type="dxa"/>
            <w:vMerge/>
            <w:tcBorders>
              <w:left w:val="single" w:sz="6" w:space="0" w:color="auto"/>
              <w:bottom w:val="single" w:sz="6" w:space="0" w:color="auto"/>
              <w:right w:val="single" w:sz="6" w:space="0" w:color="auto"/>
            </w:tcBorders>
            <w:shd w:val="solid" w:color="FFFFFF" w:fill="auto"/>
            <w:vAlign w:val="center"/>
          </w:tcPr>
          <w:p w14:paraId="2FF74BB9" w14:textId="77777777" w:rsidR="0014189E" w:rsidRDefault="0014189E">
            <w:pPr>
              <w:autoSpaceDE w:val="0"/>
              <w:autoSpaceDN w:val="0"/>
              <w:adjustRightInd w:val="0"/>
              <w:jc w:val="center"/>
              <w:rPr>
                <w:rFonts w:ascii="宋体" w:hAnsiTheme="minorHAnsi" w:cs="宋体"/>
                <w:b/>
                <w:bCs/>
                <w:color w:val="800080"/>
                <w:kern w:val="0"/>
                <w:sz w:val="24"/>
              </w:rPr>
            </w:pPr>
          </w:p>
        </w:tc>
      </w:tr>
      <w:tr w:rsidR="0014189E" w14:paraId="6B4C75A4" w14:textId="77777777">
        <w:trPr>
          <w:trHeight w:val="624"/>
          <w:jc w:val="center"/>
        </w:trPr>
        <w:tc>
          <w:tcPr>
            <w:tcW w:w="741" w:type="dxa"/>
            <w:tcBorders>
              <w:top w:val="single" w:sz="6" w:space="0" w:color="auto"/>
              <w:left w:val="single" w:sz="6" w:space="0" w:color="auto"/>
              <w:bottom w:val="single" w:sz="6" w:space="0" w:color="auto"/>
              <w:right w:val="single" w:sz="6" w:space="0" w:color="auto"/>
            </w:tcBorders>
            <w:vAlign w:val="center"/>
          </w:tcPr>
          <w:p w14:paraId="2A5E5F20"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12</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01741EE1"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hint="eastAsia"/>
                <w:b/>
                <w:bCs/>
                <w:color w:val="C45911" w:themeColor="accent2" w:themeShade="BF"/>
                <w:kern w:val="0"/>
                <w:sz w:val="24"/>
              </w:rPr>
              <w:t>建筑装饰技术</w:t>
            </w:r>
          </w:p>
          <w:p w14:paraId="5ED13F74"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hint="eastAsia"/>
                <w:b/>
                <w:bCs/>
                <w:color w:val="C45911" w:themeColor="accent2" w:themeShade="BF"/>
                <w:kern w:val="0"/>
                <w:sz w:val="24"/>
              </w:rPr>
              <w:t>（室内设计方向）</w:t>
            </w:r>
          </w:p>
        </w:tc>
        <w:tc>
          <w:tcPr>
            <w:tcW w:w="851" w:type="dxa"/>
            <w:tcBorders>
              <w:top w:val="single" w:sz="6" w:space="0" w:color="auto"/>
              <w:left w:val="single" w:sz="6" w:space="0" w:color="auto"/>
              <w:bottom w:val="single" w:sz="6" w:space="0" w:color="auto"/>
              <w:right w:val="nil"/>
            </w:tcBorders>
            <w:shd w:val="solid" w:color="FFFFFF" w:fill="auto"/>
            <w:vAlign w:val="center"/>
          </w:tcPr>
          <w:p w14:paraId="1C7C3B4E"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b/>
                <w:bCs/>
                <w:color w:val="C45911" w:themeColor="accent2" w:themeShade="BF"/>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64FBEF6F"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hint="eastAsia"/>
                <w:b/>
                <w:bCs/>
                <w:color w:val="C45911" w:themeColor="accent2" w:themeShade="BF"/>
                <w:kern w:val="0"/>
                <w:sz w:val="24"/>
              </w:rPr>
              <w:t>5</w:t>
            </w:r>
            <w:r>
              <w:rPr>
                <w:rFonts w:ascii="宋体" w:hAnsiTheme="minorHAnsi" w:cs="宋体" w:hint="eastAsia"/>
                <w:b/>
                <w:bCs/>
                <w:color w:val="C45911" w:themeColor="accent2" w:themeShade="BF"/>
                <w:kern w:val="0"/>
                <w:sz w:val="24"/>
              </w:rPr>
              <w:t>年</w:t>
            </w:r>
          </w:p>
        </w:tc>
        <w:tc>
          <w:tcPr>
            <w:tcW w:w="1276" w:type="dxa"/>
            <w:vMerge/>
            <w:tcBorders>
              <w:left w:val="single" w:sz="6" w:space="0" w:color="auto"/>
              <w:right w:val="nil"/>
            </w:tcBorders>
            <w:shd w:val="solid" w:color="FFFFFF" w:fill="auto"/>
            <w:vAlign w:val="center"/>
          </w:tcPr>
          <w:p w14:paraId="301D55D5" w14:textId="77777777" w:rsidR="0014189E" w:rsidRDefault="0014189E">
            <w:pPr>
              <w:autoSpaceDE w:val="0"/>
              <w:autoSpaceDN w:val="0"/>
              <w:adjustRightInd w:val="0"/>
              <w:jc w:val="center"/>
              <w:rPr>
                <w:rFonts w:ascii="宋体" w:hAnsiTheme="minorHAnsi" w:cs="宋体"/>
                <w:b/>
                <w:bCs/>
                <w:color w:val="99CC00"/>
                <w:kern w:val="0"/>
                <w:sz w:val="24"/>
              </w:rPr>
            </w:pPr>
          </w:p>
        </w:tc>
        <w:tc>
          <w:tcPr>
            <w:tcW w:w="2044" w:type="dxa"/>
            <w:vMerge w:val="restart"/>
            <w:tcBorders>
              <w:top w:val="single" w:sz="6" w:space="0" w:color="auto"/>
              <w:left w:val="single" w:sz="6" w:space="0" w:color="auto"/>
              <w:right w:val="single" w:sz="6" w:space="0" w:color="auto"/>
            </w:tcBorders>
            <w:shd w:val="solid" w:color="FFFFFF" w:fill="auto"/>
            <w:vAlign w:val="center"/>
          </w:tcPr>
          <w:p w14:paraId="7072A46B" w14:textId="77777777" w:rsidR="0014189E" w:rsidRDefault="001B73AD">
            <w:pPr>
              <w:widowControl/>
              <w:ind w:firstLineChars="200" w:firstLine="482"/>
              <w:rPr>
                <w:rFonts w:ascii="宋体" w:hAnsi="宋体" w:cs="宋体"/>
                <w:b/>
                <w:bCs/>
                <w:color w:val="C45911" w:themeColor="accent2" w:themeShade="BF"/>
                <w:sz w:val="24"/>
              </w:rPr>
            </w:pPr>
            <w:bookmarkStart w:id="1" w:name="_Hlk92275661"/>
            <w:r>
              <w:rPr>
                <w:rFonts w:ascii="宋体" w:hAnsi="宋体" w:cs="宋体" w:hint="eastAsia"/>
                <w:b/>
                <w:bCs/>
                <w:color w:val="C45911" w:themeColor="accent2" w:themeShade="BF"/>
                <w:sz w:val="24"/>
              </w:rPr>
              <w:t>宋老师</w:t>
            </w:r>
          </w:p>
          <w:p w14:paraId="791A871E" w14:textId="77777777" w:rsidR="0014189E" w:rsidRDefault="001B73AD">
            <w:pPr>
              <w:widowControl/>
              <w:jc w:val="center"/>
              <w:rPr>
                <w:rFonts w:ascii="宋体" w:hAnsi="宋体" w:cs="宋体"/>
                <w:b/>
                <w:bCs/>
                <w:color w:val="C45911" w:themeColor="accent2" w:themeShade="BF"/>
                <w:sz w:val="24"/>
              </w:rPr>
            </w:pPr>
            <w:r>
              <w:rPr>
                <w:rFonts w:ascii="宋体" w:hAnsi="宋体" w:cs="宋体" w:hint="eastAsia"/>
                <w:b/>
                <w:bCs/>
                <w:color w:val="C45911" w:themeColor="accent2" w:themeShade="BF"/>
                <w:sz w:val="24"/>
              </w:rPr>
              <w:t>15247616107</w:t>
            </w:r>
            <w:bookmarkEnd w:id="1"/>
          </w:p>
          <w:p w14:paraId="09BE799F" w14:textId="77777777" w:rsidR="0014189E" w:rsidRDefault="001B73AD">
            <w:pPr>
              <w:autoSpaceDE w:val="0"/>
              <w:autoSpaceDN w:val="0"/>
              <w:adjustRightInd w:val="0"/>
              <w:jc w:val="center"/>
              <w:rPr>
                <w:rFonts w:ascii="宋体" w:hAnsiTheme="minorHAnsi" w:cs="宋体"/>
                <w:b/>
                <w:bCs/>
                <w:color w:val="99CC00"/>
                <w:kern w:val="0"/>
                <w:sz w:val="24"/>
              </w:rPr>
            </w:pPr>
            <w:r>
              <w:rPr>
                <w:rFonts w:ascii="宋体" w:hAnsi="宋体" w:cs="宋体" w:hint="eastAsia"/>
                <w:b/>
                <w:bCs/>
                <w:color w:val="C45911" w:themeColor="accent2" w:themeShade="BF"/>
                <w:sz w:val="24"/>
              </w:rPr>
              <w:t>（</w:t>
            </w:r>
            <w:proofErr w:type="gramStart"/>
            <w:r>
              <w:rPr>
                <w:rFonts w:ascii="宋体" w:hAnsi="宋体" w:cs="宋体" w:hint="eastAsia"/>
                <w:b/>
                <w:bCs/>
                <w:color w:val="C45911" w:themeColor="accent2" w:themeShade="BF"/>
                <w:sz w:val="24"/>
              </w:rPr>
              <w:t>微信同</w:t>
            </w:r>
            <w:proofErr w:type="gramEnd"/>
            <w:r>
              <w:rPr>
                <w:rFonts w:ascii="宋体" w:hAnsi="宋体" w:cs="宋体" w:hint="eastAsia"/>
                <w:b/>
                <w:bCs/>
                <w:color w:val="C45911" w:themeColor="accent2" w:themeShade="BF"/>
                <w:sz w:val="24"/>
              </w:rPr>
              <w:t>号）</w:t>
            </w:r>
          </w:p>
        </w:tc>
      </w:tr>
      <w:tr w:rsidR="0014189E" w14:paraId="6F19FD3A" w14:textId="77777777">
        <w:trPr>
          <w:trHeight w:val="624"/>
          <w:jc w:val="center"/>
        </w:trPr>
        <w:tc>
          <w:tcPr>
            <w:tcW w:w="741" w:type="dxa"/>
            <w:tcBorders>
              <w:top w:val="single" w:sz="6" w:space="0" w:color="auto"/>
              <w:left w:val="single" w:sz="6" w:space="0" w:color="auto"/>
              <w:bottom w:val="single" w:sz="6" w:space="0" w:color="auto"/>
              <w:right w:val="single" w:sz="6" w:space="0" w:color="auto"/>
            </w:tcBorders>
            <w:vAlign w:val="center"/>
          </w:tcPr>
          <w:p w14:paraId="6F4A0D36"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13</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06E9BB8B"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hint="eastAsia"/>
                <w:b/>
                <w:bCs/>
                <w:color w:val="C45911" w:themeColor="accent2" w:themeShade="BF"/>
                <w:kern w:val="0"/>
                <w:sz w:val="24"/>
              </w:rPr>
              <w:t>计算机平面设计</w:t>
            </w:r>
          </w:p>
        </w:tc>
        <w:tc>
          <w:tcPr>
            <w:tcW w:w="851" w:type="dxa"/>
            <w:tcBorders>
              <w:top w:val="single" w:sz="6" w:space="0" w:color="auto"/>
              <w:left w:val="single" w:sz="6" w:space="0" w:color="auto"/>
              <w:bottom w:val="single" w:sz="6" w:space="0" w:color="auto"/>
              <w:right w:val="nil"/>
            </w:tcBorders>
            <w:shd w:val="solid" w:color="FFFFFF" w:fill="auto"/>
            <w:vAlign w:val="center"/>
          </w:tcPr>
          <w:p w14:paraId="4FCC7EC4"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b/>
                <w:bCs/>
                <w:color w:val="C45911" w:themeColor="accent2" w:themeShade="BF"/>
                <w:kern w:val="0"/>
                <w:sz w:val="24"/>
              </w:rPr>
              <w:t>50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7327F2AD" w14:textId="77777777" w:rsidR="0014189E" w:rsidRDefault="001B73AD">
            <w:pPr>
              <w:autoSpaceDE w:val="0"/>
              <w:autoSpaceDN w:val="0"/>
              <w:adjustRightInd w:val="0"/>
              <w:jc w:val="center"/>
              <w:rPr>
                <w:rFonts w:ascii="宋体" w:hAnsiTheme="minorHAnsi" w:cs="宋体"/>
                <w:b/>
                <w:bCs/>
                <w:color w:val="C45911" w:themeColor="accent2" w:themeShade="BF"/>
                <w:kern w:val="0"/>
                <w:sz w:val="24"/>
              </w:rPr>
            </w:pPr>
            <w:r>
              <w:rPr>
                <w:rFonts w:ascii="宋体" w:hAnsiTheme="minorHAnsi" w:cs="宋体" w:hint="eastAsia"/>
                <w:b/>
                <w:bCs/>
                <w:color w:val="C45911" w:themeColor="accent2" w:themeShade="BF"/>
                <w:kern w:val="0"/>
                <w:sz w:val="24"/>
              </w:rPr>
              <w:t>5</w:t>
            </w:r>
            <w:r>
              <w:rPr>
                <w:rFonts w:ascii="宋体" w:hAnsiTheme="minorHAnsi" w:cs="宋体" w:hint="eastAsia"/>
                <w:b/>
                <w:bCs/>
                <w:color w:val="C45911" w:themeColor="accent2" w:themeShade="BF"/>
                <w:kern w:val="0"/>
                <w:sz w:val="24"/>
              </w:rPr>
              <w:t>年</w:t>
            </w:r>
          </w:p>
        </w:tc>
        <w:tc>
          <w:tcPr>
            <w:tcW w:w="1276" w:type="dxa"/>
            <w:vMerge/>
            <w:tcBorders>
              <w:left w:val="single" w:sz="6" w:space="0" w:color="auto"/>
              <w:right w:val="nil"/>
            </w:tcBorders>
            <w:shd w:val="solid" w:color="FFFFFF" w:fill="auto"/>
            <w:vAlign w:val="center"/>
          </w:tcPr>
          <w:p w14:paraId="5E95D001" w14:textId="77777777" w:rsidR="0014189E" w:rsidRDefault="0014189E">
            <w:pPr>
              <w:autoSpaceDE w:val="0"/>
              <w:autoSpaceDN w:val="0"/>
              <w:adjustRightInd w:val="0"/>
              <w:jc w:val="center"/>
              <w:rPr>
                <w:rFonts w:ascii="宋体" w:hAnsiTheme="minorHAnsi" w:cs="宋体"/>
                <w:b/>
                <w:bCs/>
                <w:color w:val="99CC00"/>
                <w:kern w:val="0"/>
                <w:sz w:val="24"/>
              </w:rPr>
            </w:pPr>
          </w:p>
        </w:tc>
        <w:tc>
          <w:tcPr>
            <w:tcW w:w="2044" w:type="dxa"/>
            <w:vMerge/>
            <w:tcBorders>
              <w:left w:val="single" w:sz="6" w:space="0" w:color="auto"/>
              <w:bottom w:val="single" w:sz="6" w:space="0" w:color="auto"/>
              <w:right w:val="single" w:sz="6" w:space="0" w:color="auto"/>
            </w:tcBorders>
            <w:shd w:val="solid" w:color="FFFFFF" w:fill="auto"/>
            <w:vAlign w:val="center"/>
          </w:tcPr>
          <w:p w14:paraId="3459ABA1" w14:textId="77777777" w:rsidR="0014189E" w:rsidRDefault="0014189E">
            <w:pPr>
              <w:autoSpaceDE w:val="0"/>
              <w:autoSpaceDN w:val="0"/>
              <w:adjustRightInd w:val="0"/>
              <w:jc w:val="center"/>
              <w:rPr>
                <w:rFonts w:ascii="宋体" w:hAnsiTheme="minorHAnsi" w:cs="宋体"/>
                <w:b/>
                <w:bCs/>
                <w:color w:val="99CC00"/>
                <w:kern w:val="0"/>
                <w:sz w:val="24"/>
              </w:rPr>
            </w:pPr>
          </w:p>
        </w:tc>
      </w:tr>
      <w:tr w:rsidR="0014189E" w14:paraId="766ACEA7" w14:textId="77777777">
        <w:trPr>
          <w:trHeight w:val="624"/>
          <w:jc w:val="center"/>
        </w:trPr>
        <w:tc>
          <w:tcPr>
            <w:tcW w:w="741" w:type="dxa"/>
            <w:tcBorders>
              <w:top w:val="single" w:sz="6" w:space="0" w:color="auto"/>
              <w:left w:val="single" w:sz="6" w:space="0" w:color="auto"/>
              <w:bottom w:val="single" w:sz="6" w:space="0" w:color="auto"/>
              <w:right w:val="single" w:sz="6" w:space="0" w:color="auto"/>
            </w:tcBorders>
            <w:vAlign w:val="center"/>
          </w:tcPr>
          <w:p w14:paraId="53148DAF"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14</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568C56E7"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数字媒体技术应用</w:t>
            </w:r>
          </w:p>
          <w:p w14:paraId="60EEBE13"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（数字影音后期制作方向）</w:t>
            </w:r>
          </w:p>
        </w:tc>
        <w:tc>
          <w:tcPr>
            <w:tcW w:w="851" w:type="dxa"/>
            <w:tcBorders>
              <w:top w:val="single" w:sz="6" w:space="0" w:color="auto"/>
              <w:left w:val="single" w:sz="6" w:space="0" w:color="auto"/>
              <w:bottom w:val="single" w:sz="6" w:space="0" w:color="auto"/>
              <w:right w:val="nil"/>
            </w:tcBorders>
            <w:shd w:val="solid" w:color="FFFFFF" w:fill="auto"/>
            <w:vAlign w:val="center"/>
          </w:tcPr>
          <w:p w14:paraId="41FEB6CB"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b/>
                <w:bCs/>
                <w:color w:val="0070C0"/>
                <w:kern w:val="0"/>
                <w:sz w:val="24"/>
              </w:rPr>
              <w:t>50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63B7660E"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5</w:t>
            </w:r>
            <w:r>
              <w:rPr>
                <w:rFonts w:ascii="宋体" w:hAnsiTheme="minorHAnsi" w:cs="宋体" w:hint="eastAsia"/>
                <w:b/>
                <w:bCs/>
                <w:color w:val="0070C0"/>
                <w:kern w:val="0"/>
                <w:sz w:val="24"/>
              </w:rPr>
              <w:t>年</w:t>
            </w:r>
          </w:p>
        </w:tc>
        <w:tc>
          <w:tcPr>
            <w:tcW w:w="1276" w:type="dxa"/>
            <w:vMerge/>
            <w:tcBorders>
              <w:left w:val="single" w:sz="6" w:space="0" w:color="auto"/>
              <w:right w:val="nil"/>
            </w:tcBorders>
            <w:shd w:val="solid" w:color="FFFFFF" w:fill="auto"/>
            <w:vAlign w:val="center"/>
          </w:tcPr>
          <w:p w14:paraId="0DD31EE6" w14:textId="77777777" w:rsidR="0014189E" w:rsidRDefault="0014189E">
            <w:pPr>
              <w:autoSpaceDE w:val="0"/>
              <w:autoSpaceDN w:val="0"/>
              <w:adjustRightInd w:val="0"/>
              <w:jc w:val="center"/>
              <w:rPr>
                <w:rFonts w:ascii="宋体" w:hAnsiTheme="minorHAnsi" w:cs="宋体"/>
                <w:b/>
                <w:bCs/>
                <w:color w:val="0070C0"/>
                <w:kern w:val="0"/>
                <w:sz w:val="24"/>
              </w:rPr>
            </w:pPr>
          </w:p>
        </w:tc>
        <w:tc>
          <w:tcPr>
            <w:tcW w:w="2044" w:type="dxa"/>
            <w:vMerge w:val="restart"/>
            <w:tcBorders>
              <w:top w:val="single" w:sz="6" w:space="0" w:color="auto"/>
              <w:left w:val="single" w:sz="6" w:space="0" w:color="auto"/>
              <w:right w:val="single" w:sz="6" w:space="0" w:color="auto"/>
            </w:tcBorders>
            <w:shd w:val="solid" w:color="FFFFFF" w:fill="auto"/>
            <w:vAlign w:val="center"/>
          </w:tcPr>
          <w:p w14:paraId="77552209" w14:textId="77777777" w:rsidR="0014189E" w:rsidRDefault="001B73AD">
            <w:pPr>
              <w:widowControl/>
              <w:jc w:val="center"/>
              <w:rPr>
                <w:rFonts w:ascii="宋体" w:hAnsi="宋体" w:cs="宋体"/>
                <w:b/>
                <w:bCs/>
                <w:color w:val="0070C0"/>
                <w:sz w:val="24"/>
              </w:rPr>
            </w:pPr>
            <w:r>
              <w:rPr>
                <w:rFonts w:ascii="宋体" w:hAnsi="宋体" w:cs="宋体" w:hint="eastAsia"/>
                <w:b/>
                <w:bCs/>
                <w:color w:val="0070C0"/>
                <w:sz w:val="24"/>
              </w:rPr>
              <w:t>程老师</w:t>
            </w:r>
          </w:p>
          <w:p w14:paraId="1807B439" w14:textId="77777777" w:rsidR="0014189E" w:rsidRDefault="001B73AD">
            <w:pPr>
              <w:widowControl/>
              <w:jc w:val="center"/>
              <w:rPr>
                <w:rFonts w:ascii="宋体" w:hAnsi="宋体" w:cs="宋体"/>
                <w:b/>
                <w:bCs/>
                <w:color w:val="0070C0"/>
                <w:sz w:val="24"/>
              </w:rPr>
            </w:pPr>
            <w:r>
              <w:rPr>
                <w:rFonts w:ascii="宋体" w:hAnsi="宋体" w:cs="宋体" w:hint="eastAsia"/>
                <w:b/>
                <w:bCs/>
                <w:color w:val="0070C0"/>
                <w:sz w:val="24"/>
              </w:rPr>
              <w:t>18947365517</w:t>
            </w:r>
          </w:p>
          <w:p w14:paraId="7A99B968"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宋体" w:cs="宋体" w:hint="eastAsia"/>
                <w:b/>
                <w:bCs/>
                <w:color w:val="0070C0"/>
                <w:sz w:val="24"/>
              </w:rPr>
              <w:t>（</w:t>
            </w:r>
            <w:proofErr w:type="gramStart"/>
            <w:r>
              <w:rPr>
                <w:rFonts w:ascii="宋体" w:hAnsi="宋体" w:cs="宋体" w:hint="eastAsia"/>
                <w:b/>
                <w:bCs/>
                <w:color w:val="0070C0"/>
                <w:sz w:val="24"/>
              </w:rPr>
              <w:t>微信同</w:t>
            </w:r>
            <w:proofErr w:type="gramEnd"/>
            <w:r>
              <w:rPr>
                <w:rFonts w:ascii="宋体" w:hAnsi="宋体" w:cs="宋体" w:hint="eastAsia"/>
                <w:b/>
                <w:bCs/>
                <w:color w:val="0070C0"/>
                <w:sz w:val="24"/>
              </w:rPr>
              <w:t>号）</w:t>
            </w:r>
          </w:p>
        </w:tc>
      </w:tr>
      <w:tr w:rsidR="0014189E" w14:paraId="739E75F3" w14:textId="77777777">
        <w:trPr>
          <w:trHeight w:val="624"/>
          <w:jc w:val="center"/>
        </w:trPr>
        <w:tc>
          <w:tcPr>
            <w:tcW w:w="741" w:type="dxa"/>
            <w:tcBorders>
              <w:top w:val="single" w:sz="6" w:space="0" w:color="auto"/>
              <w:left w:val="single" w:sz="6" w:space="0" w:color="auto"/>
              <w:bottom w:val="single" w:sz="6" w:space="0" w:color="auto"/>
              <w:right w:val="single" w:sz="6" w:space="0" w:color="auto"/>
            </w:tcBorders>
            <w:vAlign w:val="center"/>
          </w:tcPr>
          <w:p w14:paraId="7A86D0E1"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b/>
                <w:bCs/>
                <w:color w:val="000000"/>
                <w:kern w:val="0"/>
                <w:sz w:val="24"/>
              </w:rPr>
              <w:t>15</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14:paraId="21083D74"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计算机应用</w:t>
            </w:r>
          </w:p>
          <w:p w14:paraId="542A4C67"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（物联网应用技术方向）</w:t>
            </w:r>
          </w:p>
        </w:tc>
        <w:tc>
          <w:tcPr>
            <w:tcW w:w="851" w:type="dxa"/>
            <w:tcBorders>
              <w:top w:val="single" w:sz="6" w:space="0" w:color="auto"/>
              <w:left w:val="single" w:sz="6" w:space="0" w:color="auto"/>
              <w:bottom w:val="single" w:sz="6" w:space="0" w:color="auto"/>
              <w:right w:val="nil"/>
            </w:tcBorders>
            <w:shd w:val="solid" w:color="FFFFFF" w:fill="auto"/>
            <w:vAlign w:val="center"/>
          </w:tcPr>
          <w:p w14:paraId="75C1ED45"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b/>
                <w:bCs/>
                <w:color w:val="0070C0"/>
                <w:kern w:val="0"/>
                <w:sz w:val="24"/>
              </w:rPr>
              <w:t>40</w:t>
            </w:r>
          </w:p>
        </w:tc>
        <w:tc>
          <w:tcPr>
            <w:tcW w:w="850" w:type="dxa"/>
            <w:tcBorders>
              <w:top w:val="single" w:sz="6" w:space="0" w:color="auto"/>
              <w:left w:val="single" w:sz="6" w:space="0" w:color="auto"/>
              <w:bottom w:val="single" w:sz="6" w:space="0" w:color="auto"/>
              <w:right w:val="single" w:sz="6" w:space="0" w:color="auto"/>
            </w:tcBorders>
            <w:shd w:val="solid" w:color="FFFFFF" w:fill="auto"/>
            <w:vAlign w:val="center"/>
          </w:tcPr>
          <w:p w14:paraId="2BB878D0" w14:textId="77777777" w:rsidR="0014189E" w:rsidRDefault="001B73AD">
            <w:pPr>
              <w:autoSpaceDE w:val="0"/>
              <w:autoSpaceDN w:val="0"/>
              <w:adjustRightInd w:val="0"/>
              <w:jc w:val="center"/>
              <w:rPr>
                <w:rFonts w:ascii="宋体" w:hAnsiTheme="minorHAnsi" w:cs="宋体"/>
                <w:b/>
                <w:bCs/>
                <w:color w:val="0070C0"/>
                <w:kern w:val="0"/>
                <w:sz w:val="24"/>
              </w:rPr>
            </w:pPr>
            <w:r>
              <w:rPr>
                <w:rFonts w:ascii="宋体" w:hAnsiTheme="minorHAnsi" w:cs="宋体" w:hint="eastAsia"/>
                <w:b/>
                <w:bCs/>
                <w:color w:val="0070C0"/>
                <w:kern w:val="0"/>
                <w:sz w:val="24"/>
              </w:rPr>
              <w:t>5</w:t>
            </w:r>
            <w:r>
              <w:rPr>
                <w:rFonts w:ascii="宋体" w:hAnsiTheme="minorHAnsi" w:cs="宋体" w:hint="eastAsia"/>
                <w:b/>
                <w:bCs/>
                <w:color w:val="0070C0"/>
                <w:kern w:val="0"/>
                <w:sz w:val="24"/>
              </w:rPr>
              <w:t>年</w:t>
            </w:r>
          </w:p>
        </w:tc>
        <w:tc>
          <w:tcPr>
            <w:tcW w:w="1276" w:type="dxa"/>
            <w:vMerge/>
            <w:tcBorders>
              <w:left w:val="single" w:sz="6" w:space="0" w:color="auto"/>
              <w:bottom w:val="single" w:sz="4" w:space="0" w:color="auto"/>
              <w:right w:val="nil"/>
            </w:tcBorders>
            <w:shd w:val="solid" w:color="FFFFFF" w:fill="auto"/>
            <w:vAlign w:val="center"/>
          </w:tcPr>
          <w:p w14:paraId="5EFF8A12" w14:textId="77777777" w:rsidR="0014189E" w:rsidRDefault="0014189E">
            <w:pPr>
              <w:autoSpaceDE w:val="0"/>
              <w:autoSpaceDN w:val="0"/>
              <w:adjustRightInd w:val="0"/>
              <w:jc w:val="center"/>
              <w:rPr>
                <w:rFonts w:ascii="宋体" w:hAnsiTheme="minorHAnsi" w:cs="宋体"/>
                <w:b/>
                <w:bCs/>
                <w:color w:val="0070C0"/>
                <w:kern w:val="0"/>
                <w:sz w:val="24"/>
              </w:rPr>
            </w:pPr>
          </w:p>
        </w:tc>
        <w:tc>
          <w:tcPr>
            <w:tcW w:w="2044" w:type="dxa"/>
            <w:vMerge/>
            <w:tcBorders>
              <w:left w:val="single" w:sz="6" w:space="0" w:color="auto"/>
              <w:bottom w:val="single" w:sz="4" w:space="0" w:color="auto"/>
              <w:right w:val="single" w:sz="6" w:space="0" w:color="auto"/>
            </w:tcBorders>
            <w:shd w:val="solid" w:color="FFFFFF" w:fill="auto"/>
            <w:vAlign w:val="center"/>
          </w:tcPr>
          <w:p w14:paraId="0C60AB76" w14:textId="77777777" w:rsidR="0014189E" w:rsidRDefault="0014189E">
            <w:pPr>
              <w:autoSpaceDE w:val="0"/>
              <w:autoSpaceDN w:val="0"/>
              <w:adjustRightInd w:val="0"/>
              <w:jc w:val="center"/>
              <w:rPr>
                <w:rFonts w:ascii="宋体" w:hAnsiTheme="minorHAnsi" w:cs="宋体"/>
                <w:b/>
                <w:bCs/>
                <w:color w:val="0070C0"/>
                <w:kern w:val="0"/>
                <w:sz w:val="24"/>
              </w:rPr>
            </w:pPr>
          </w:p>
        </w:tc>
      </w:tr>
      <w:tr w:rsidR="0014189E" w14:paraId="00756BD0" w14:textId="77777777">
        <w:trPr>
          <w:trHeight w:val="3417"/>
          <w:jc w:val="center"/>
        </w:trPr>
        <w:tc>
          <w:tcPr>
            <w:tcW w:w="741" w:type="dxa"/>
            <w:tcBorders>
              <w:top w:val="single" w:sz="6" w:space="0" w:color="auto"/>
              <w:left w:val="single" w:sz="6" w:space="0" w:color="auto"/>
              <w:bottom w:val="single" w:sz="4" w:space="0" w:color="auto"/>
              <w:right w:val="single" w:sz="6" w:space="0" w:color="auto"/>
            </w:tcBorders>
            <w:vAlign w:val="center"/>
          </w:tcPr>
          <w:p w14:paraId="211FF24D"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说</w:t>
            </w:r>
          </w:p>
          <w:p w14:paraId="619F33BC" w14:textId="77777777" w:rsidR="0014189E" w:rsidRDefault="0014189E">
            <w:pPr>
              <w:autoSpaceDE w:val="0"/>
              <w:autoSpaceDN w:val="0"/>
              <w:adjustRightInd w:val="0"/>
              <w:jc w:val="center"/>
              <w:rPr>
                <w:rFonts w:ascii="宋体" w:hAnsiTheme="minorHAnsi" w:cs="宋体"/>
                <w:b/>
                <w:bCs/>
                <w:color w:val="000000"/>
                <w:kern w:val="0"/>
                <w:sz w:val="24"/>
              </w:rPr>
            </w:pPr>
          </w:p>
          <w:p w14:paraId="3390A33E" w14:textId="77777777" w:rsidR="0014189E" w:rsidRDefault="001B73AD">
            <w:pPr>
              <w:autoSpaceDE w:val="0"/>
              <w:autoSpaceDN w:val="0"/>
              <w:adjustRightInd w:val="0"/>
              <w:jc w:val="center"/>
              <w:rPr>
                <w:rFonts w:ascii="宋体" w:hAnsiTheme="minorHAnsi" w:cs="宋体"/>
                <w:b/>
                <w:bCs/>
                <w:color w:val="000000"/>
                <w:kern w:val="0"/>
                <w:sz w:val="24"/>
              </w:rPr>
            </w:pPr>
            <w:r>
              <w:rPr>
                <w:rFonts w:ascii="宋体" w:hAnsiTheme="minorHAnsi" w:cs="宋体" w:hint="eastAsia"/>
                <w:b/>
                <w:bCs/>
                <w:color w:val="000000"/>
                <w:kern w:val="0"/>
                <w:sz w:val="24"/>
              </w:rPr>
              <w:t>明</w:t>
            </w:r>
          </w:p>
        </w:tc>
        <w:tc>
          <w:tcPr>
            <w:tcW w:w="8565" w:type="dxa"/>
            <w:gridSpan w:val="5"/>
            <w:tcBorders>
              <w:top w:val="single" w:sz="6" w:space="0" w:color="auto"/>
              <w:left w:val="single" w:sz="6" w:space="0" w:color="auto"/>
              <w:bottom w:val="single" w:sz="4" w:space="0" w:color="auto"/>
              <w:right w:val="single" w:sz="6" w:space="0" w:color="auto"/>
            </w:tcBorders>
            <w:shd w:val="solid" w:color="FFFFFF" w:fill="auto"/>
            <w:vAlign w:val="center"/>
          </w:tcPr>
          <w:p w14:paraId="4ED3433C" w14:textId="77777777" w:rsidR="0014189E" w:rsidRDefault="001B73AD">
            <w:pPr>
              <w:ind w:left="1446" w:hangingChars="600" w:hanging="1446"/>
              <w:rPr>
                <w:b/>
                <w:bCs/>
                <w:sz w:val="24"/>
              </w:rPr>
            </w:pPr>
            <w:r>
              <w:rPr>
                <w:rFonts w:asciiTheme="majorEastAsia" w:eastAsiaTheme="majorEastAsia" w:hAnsiTheme="majorEastAsia" w:cstheme="majorEastAsia" w:hint="eastAsia"/>
                <w:b/>
                <w:bCs/>
                <w:color w:val="FF0000"/>
                <w:sz w:val="24"/>
              </w:rPr>
              <w:t>1.</w:t>
            </w:r>
            <w:r>
              <w:rPr>
                <w:rFonts w:asciiTheme="majorEastAsia" w:eastAsiaTheme="majorEastAsia" w:hAnsiTheme="majorEastAsia" w:cstheme="majorEastAsia" w:hint="eastAsia"/>
                <w:b/>
                <w:bCs/>
                <w:color w:val="FF0000"/>
                <w:sz w:val="24"/>
              </w:rPr>
              <w:t>资助政策：</w:t>
            </w:r>
            <w:r>
              <w:rPr>
                <w:rFonts w:hint="eastAsia"/>
                <w:b/>
                <w:bCs/>
                <w:sz w:val="24"/>
              </w:rPr>
              <w:t>前</w:t>
            </w:r>
            <w:r>
              <w:rPr>
                <w:rFonts w:ascii="宋体" w:hAnsi="宋体" w:hint="eastAsia"/>
                <w:b/>
                <w:bCs/>
                <w:sz w:val="24"/>
              </w:rPr>
              <w:t>3</w:t>
            </w:r>
            <w:r>
              <w:rPr>
                <w:rFonts w:hint="eastAsia"/>
                <w:b/>
                <w:bCs/>
                <w:sz w:val="24"/>
              </w:rPr>
              <w:t>年，</w:t>
            </w:r>
            <w:r>
              <w:rPr>
                <w:rFonts w:hint="eastAsia"/>
                <w:b/>
                <w:bCs/>
                <w:color w:val="FF0000"/>
                <w:sz w:val="24"/>
              </w:rPr>
              <w:t>免收学费、书费</w:t>
            </w:r>
            <w:r>
              <w:rPr>
                <w:rFonts w:hint="eastAsia"/>
                <w:b/>
                <w:bCs/>
                <w:sz w:val="24"/>
              </w:rPr>
              <w:t>，享受</w:t>
            </w:r>
            <w:r>
              <w:rPr>
                <w:rFonts w:hint="eastAsia"/>
                <w:b/>
                <w:bCs/>
                <w:color w:val="FF0000"/>
                <w:sz w:val="24"/>
              </w:rPr>
              <w:t>国家住宿补贴</w:t>
            </w:r>
            <w:r>
              <w:rPr>
                <w:rFonts w:ascii="宋体" w:hAnsi="宋体" w:cs="宋体" w:hint="eastAsia"/>
                <w:b/>
                <w:bCs/>
                <w:sz w:val="24"/>
              </w:rPr>
              <w:t>800</w:t>
            </w:r>
            <w:r>
              <w:rPr>
                <w:rFonts w:ascii="宋体" w:hAnsi="宋体" w:cs="宋体" w:hint="eastAsia"/>
                <w:b/>
                <w:bCs/>
                <w:sz w:val="24"/>
              </w:rPr>
              <w:t>元</w:t>
            </w:r>
            <w:r>
              <w:rPr>
                <w:rFonts w:ascii="宋体" w:hAnsi="宋体" w:cs="宋体" w:hint="eastAsia"/>
                <w:b/>
                <w:bCs/>
                <w:sz w:val="24"/>
              </w:rPr>
              <w:t>/</w:t>
            </w:r>
            <w:r>
              <w:rPr>
                <w:rFonts w:hint="eastAsia"/>
                <w:b/>
                <w:bCs/>
                <w:sz w:val="24"/>
              </w:rPr>
              <w:t>学年，符合国家有关政策的学生可享受</w:t>
            </w:r>
            <w:r>
              <w:rPr>
                <w:rFonts w:hint="eastAsia"/>
                <w:b/>
                <w:bCs/>
                <w:color w:val="FF0000"/>
                <w:sz w:val="24"/>
              </w:rPr>
              <w:t>国家助学补贴</w:t>
            </w:r>
            <w:r>
              <w:rPr>
                <w:rFonts w:hint="eastAsia"/>
                <w:b/>
                <w:bCs/>
                <w:sz w:val="24"/>
              </w:rPr>
              <w:t>；</w:t>
            </w:r>
            <w:proofErr w:type="gramStart"/>
            <w:r>
              <w:rPr>
                <w:rFonts w:hint="eastAsia"/>
                <w:b/>
                <w:bCs/>
                <w:sz w:val="24"/>
              </w:rPr>
              <w:t>转段后</w:t>
            </w:r>
            <w:r>
              <w:rPr>
                <w:rFonts w:ascii="宋体" w:hAnsi="宋体" w:hint="eastAsia"/>
                <w:b/>
                <w:bCs/>
                <w:sz w:val="24"/>
              </w:rPr>
              <w:t>2</w:t>
            </w:r>
            <w:r>
              <w:rPr>
                <w:rFonts w:hint="eastAsia"/>
                <w:b/>
                <w:bCs/>
                <w:sz w:val="24"/>
              </w:rPr>
              <w:t>年</w:t>
            </w:r>
            <w:proofErr w:type="gramEnd"/>
            <w:r>
              <w:rPr>
                <w:rFonts w:hint="eastAsia"/>
                <w:b/>
                <w:bCs/>
                <w:sz w:val="24"/>
              </w:rPr>
              <w:t>，按国家规定标准收费。</w:t>
            </w:r>
            <w:r>
              <w:rPr>
                <w:rFonts w:ascii="宋体" w:hAnsi="宋体" w:cs="宋体" w:hint="eastAsia"/>
                <w:b/>
                <w:bCs/>
                <w:sz w:val="24"/>
              </w:rPr>
              <w:t>品学兼优学生可获得</w:t>
            </w:r>
            <w:r>
              <w:rPr>
                <w:rFonts w:ascii="宋体" w:hAnsi="宋体" w:cs="宋体" w:hint="eastAsia"/>
                <w:b/>
                <w:bCs/>
                <w:color w:val="FF0000"/>
                <w:sz w:val="24"/>
              </w:rPr>
              <w:t>国家奖学金</w:t>
            </w:r>
            <w:r>
              <w:rPr>
                <w:rFonts w:ascii="宋体" w:hAnsi="宋体" w:cs="宋体" w:hint="eastAsia"/>
                <w:b/>
                <w:bCs/>
                <w:sz w:val="24"/>
              </w:rPr>
              <w:t>（</w:t>
            </w:r>
            <w:r>
              <w:rPr>
                <w:rFonts w:ascii="宋体" w:hAnsi="宋体" w:cs="宋体"/>
                <w:b/>
                <w:bCs/>
                <w:sz w:val="24"/>
              </w:rPr>
              <w:t>8000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w:t>
            </w:r>
            <w:r>
              <w:rPr>
                <w:rFonts w:ascii="宋体" w:hAnsi="宋体" w:cs="宋体" w:hint="eastAsia"/>
                <w:b/>
                <w:bCs/>
                <w:color w:val="FF0000"/>
                <w:sz w:val="24"/>
              </w:rPr>
              <w:t>国家励志奖学金</w:t>
            </w:r>
            <w:bookmarkStart w:id="2" w:name="_Hlk91858168"/>
            <w:r>
              <w:rPr>
                <w:rFonts w:ascii="宋体" w:hAnsi="宋体" w:cs="宋体" w:hint="eastAsia"/>
                <w:b/>
                <w:bCs/>
                <w:sz w:val="24"/>
              </w:rPr>
              <w:t>（</w:t>
            </w:r>
            <w:r>
              <w:rPr>
                <w:rFonts w:ascii="宋体" w:hAnsi="宋体" w:cs="宋体"/>
                <w:b/>
                <w:bCs/>
                <w:sz w:val="24"/>
              </w:rPr>
              <w:t>5000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w:t>
            </w:r>
            <w:bookmarkEnd w:id="2"/>
            <w:r>
              <w:rPr>
                <w:rFonts w:ascii="宋体" w:hAnsi="宋体" w:cs="宋体" w:hint="eastAsia"/>
                <w:b/>
                <w:bCs/>
                <w:sz w:val="24"/>
              </w:rPr>
              <w:t>、</w:t>
            </w:r>
            <w:r>
              <w:rPr>
                <w:rFonts w:ascii="宋体" w:hAnsi="宋体" w:cs="宋体" w:hint="eastAsia"/>
                <w:b/>
                <w:bCs/>
                <w:color w:val="FF0000"/>
                <w:sz w:val="24"/>
              </w:rPr>
              <w:t>自治区奖学金</w:t>
            </w:r>
            <w:r>
              <w:rPr>
                <w:rFonts w:ascii="宋体" w:hAnsi="宋体" w:cs="宋体" w:hint="eastAsia"/>
                <w:b/>
                <w:bCs/>
                <w:sz w:val="24"/>
              </w:rPr>
              <w:t>（</w:t>
            </w:r>
            <w:r>
              <w:rPr>
                <w:rFonts w:ascii="宋体" w:hAnsi="宋体" w:cs="宋体"/>
                <w:b/>
                <w:bCs/>
                <w:sz w:val="24"/>
              </w:rPr>
              <w:t>6000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w:t>
            </w:r>
            <w:r>
              <w:rPr>
                <w:rFonts w:ascii="宋体" w:hAnsi="宋体" w:cs="宋体" w:hint="eastAsia"/>
                <w:b/>
                <w:bCs/>
                <w:color w:val="FF0000"/>
                <w:sz w:val="24"/>
              </w:rPr>
              <w:t>自治区励志奖学金</w:t>
            </w:r>
            <w:r>
              <w:rPr>
                <w:rFonts w:ascii="宋体" w:hAnsi="宋体" w:cs="宋体" w:hint="eastAsia"/>
                <w:b/>
                <w:bCs/>
                <w:sz w:val="24"/>
              </w:rPr>
              <w:t>（</w:t>
            </w:r>
            <w:r>
              <w:rPr>
                <w:rFonts w:ascii="宋体" w:hAnsi="宋体" w:cs="宋体"/>
                <w:b/>
                <w:bCs/>
                <w:sz w:val="24"/>
              </w:rPr>
              <w:t>4000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学年）；家庭经济困难学生可获得</w:t>
            </w:r>
            <w:r>
              <w:rPr>
                <w:rFonts w:ascii="宋体" w:hAnsi="宋体" w:cs="宋体" w:hint="eastAsia"/>
                <w:b/>
                <w:bCs/>
                <w:color w:val="FF0000"/>
                <w:sz w:val="24"/>
              </w:rPr>
              <w:t>国家助学金</w:t>
            </w:r>
            <w:r>
              <w:rPr>
                <w:rFonts w:ascii="宋体" w:hAnsi="宋体" w:cs="宋体" w:hint="eastAsia"/>
                <w:b/>
                <w:bCs/>
                <w:sz w:val="24"/>
              </w:rPr>
              <w:t>（一等</w:t>
            </w:r>
            <w:r>
              <w:rPr>
                <w:rFonts w:ascii="宋体" w:hAnsi="宋体" w:cs="宋体"/>
                <w:b/>
                <w:bCs/>
                <w:sz w:val="24"/>
              </w:rPr>
              <w:t>4400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学年、二等</w:t>
            </w:r>
            <w:r>
              <w:rPr>
                <w:rFonts w:ascii="宋体" w:hAnsi="宋体" w:cs="宋体" w:hint="eastAsia"/>
                <w:b/>
                <w:bCs/>
                <w:sz w:val="24"/>
              </w:rPr>
              <w:t>3</w:t>
            </w:r>
            <w:r>
              <w:rPr>
                <w:rFonts w:ascii="宋体" w:hAnsi="宋体" w:cs="宋体"/>
                <w:b/>
                <w:bCs/>
                <w:sz w:val="24"/>
              </w:rPr>
              <w:t>300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学年、三等</w:t>
            </w:r>
            <w:r>
              <w:rPr>
                <w:rFonts w:ascii="宋体" w:hAnsi="宋体" w:cs="宋体" w:hint="eastAsia"/>
                <w:b/>
                <w:bCs/>
                <w:sz w:val="24"/>
              </w:rPr>
              <w:t>2</w:t>
            </w:r>
            <w:r>
              <w:rPr>
                <w:rFonts w:ascii="宋体" w:hAnsi="宋体" w:cs="宋体"/>
                <w:b/>
                <w:bCs/>
                <w:sz w:val="24"/>
              </w:rPr>
              <w:t>200</w:t>
            </w:r>
            <w:r>
              <w:rPr>
                <w:rFonts w:ascii="宋体" w:hAnsi="宋体" w:cs="宋体" w:hint="eastAsia"/>
                <w:b/>
                <w:bCs/>
                <w:sz w:val="24"/>
              </w:rPr>
              <w:t>元</w:t>
            </w:r>
            <w:r>
              <w:rPr>
                <w:rFonts w:ascii="宋体" w:hAnsi="宋体" w:cs="宋体" w:hint="eastAsia"/>
                <w:b/>
                <w:bCs/>
                <w:sz w:val="24"/>
              </w:rPr>
              <w:t>/</w:t>
            </w:r>
            <w:r>
              <w:rPr>
                <w:rFonts w:ascii="宋体" w:hAnsi="宋体" w:cs="宋体" w:hint="eastAsia"/>
                <w:b/>
                <w:bCs/>
                <w:sz w:val="24"/>
              </w:rPr>
              <w:t>学年）。</w:t>
            </w:r>
          </w:p>
          <w:p w14:paraId="19C73A1A" w14:textId="77777777" w:rsidR="0014189E" w:rsidRDefault="001B73AD">
            <w:pPr>
              <w:autoSpaceDE w:val="0"/>
              <w:autoSpaceDN w:val="0"/>
              <w:adjustRightInd w:val="0"/>
              <w:rPr>
                <w:b/>
                <w:bCs/>
                <w:sz w:val="24"/>
              </w:rPr>
            </w:pPr>
            <w:r>
              <w:rPr>
                <w:rFonts w:ascii="宋体" w:hAnsi="宋体" w:cs="宋体" w:hint="eastAsia"/>
                <w:b/>
                <w:bCs/>
                <w:color w:val="FF0000"/>
                <w:sz w:val="24"/>
              </w:rPr>
              <w:t>2.</w:t>
            </w:r>
            <w:r>
              <w:rPr>
                <w:rFonts w:hint="eastAsia"/>
                <w:b/>
                <w:bCs/>
                <w:color w:val="FF0000"/>
                <w:sz w:val="24"/>
              </w:rPr>
              <w:t>证书颁发：</w:t>
            </w:r>
            <w:r>
              <w:rPr>
                <w:rFonts w:hint="eastAsia"/>
                <w:b/>
                <w:bCs/>
                <w:sz w:val="24"/>
              </w:rPr>
              <w:t>完成学业后，颁发普通全日制大专毕业证书。</w:t>
            </w:r>
          </w:p>
          <w:p w14:paraId="0B0CC11A" w14:textId="77777777" w:rsidR="0014189E" w:rsidRDefault="001B73AD">
            <w:pPr>
              <w:pStyle w:val="a6"/>
              <w:ind w:left="1446" w:hangingChars="600" w:hanging="1446"/>
              <w:jc w:val="left"/>
              <w:rPr>
                <w:b/>
                <w:bCs/>
                <w:sz w:val="24"/>
              </w:rPr>
            </w:pPr>
            <w:r>
              <w:rPr>
                <w:rFonts w:asciiTheme="majorEastAsia" w:eastAsiaTheme="majorEastAsia" w:hAnsiTheme="majorEastAsia" w:cstheme="majorEastAsia" w:hint="eastAsia"/>
                <w:b/>
                <w:bCs/>
                <w:color w:val="FF0000"/>
                <w:sz w:val="24"/>
              </w:rPr>
              <w:t>3.</w:t>
            </w:r>
            <w:r>
              <w:rPr>
                <w:rFonts w:hint="eastAsia"/>
                <w:b/>
                <w:bCs/>
                <w:color w:val="FF0000"/>
                <w:sz w:val="24"/>
              </w:rPr>
              <w:t>就业升学：</w:t>
            </w:r>
            <w:r>
              <w:rPr>
                <w:rFonts w:hint="eastAsia"/>
                <w:b/>
                <w:bCs/>
                <w:sz w:val="24"/>
              </w:rPr>
              <w:t>学校负责安置就业；成绩优异者可参加自治区专升本统考，考入本科院校继续就读。</w:t>
            </w:r>
          </w:p>
          <w:p w14:paraId="0358CB21" w14:textId="77777777" w:rsidR="0014189E" w:rsidRDefault="001B73AD">
            <w:pPr>
              <w:autoSpaceDE w:val="0"/>
              <w:autoSpaceDN w:val="0"/>
              <w:adjustRightInd w:val="0"/>
              <w:ind w:left="1446" w:hangingChars="600" w:hanging="1446"/>
              <w:rPr>
                <w:rFonts w:ascii="宋体" w:hAnsiTheme="minorHAnsi" w:cs="宋体"/>
                <w:b/>
                <w:bCs/>
                <w:kern w:val="0"/>
                <w:sz w:val="24"/>
              </w:rPr>
            </w:pPr>
            <w:r>
              <w:rPr>
                <w:rFonts w:asciiTheme="majorEastAsia" w:eastAsiaTheme="majorEastAsia" w:hAnsiTheme="majorEastAsia" w:cstheme="majorEastAsia" w:hint="eastAsia"/>
                <w:b/>
                <w:bCs/>
                <w:color w:val="FF0000"/>
                <w:sz w:val="24"/>
              </w:rPr>
              <w:t>4.</w:t>
            </w:r>
            <w:r>
              <w:rPr>
                <w:rFonts w:hint="eastAsia"/>
                <w:b/>
                <w:bCs/>
                <w:color w:val="FF0000"/>
                <w:sz w:val="24"/>
              </w:rPr>
              <w:t>报名方式：</w:t>
            </w:r>
            <w:r>
              <w:rPr>
                <w:rFonts w:hint="eastAsia"/>
                <w:b/>
                <w:bCs/>
                <w:sz w:val="24"/>
              </w:rPr>
              <w:t>中考成绩公布后，赤峰考籍学生按时登录“赤峰中考信息网”进行预报名。</w:t>
            </w:r>
            <w:r>
              <w:rPr>
                <w:rFonts w:hint="eastAsia"/>
                <w:b/>
                <w:bCs/>
                <w:color w:val="FF0000"/>
                <w:sz w:val="24"/>
              </w:rPr>
              <w:t>所有考生必须按照自治区教育厅规定时间登录“内蒙古招生考试信息网”（</w:t>
            </w:r>
            <w:r>
              <w:rPr>
                <w:rFonts w:hint="eastAsia"/>
                <w:b/>
                <w:bCs/>
                <w:color w:val="FF0000"/>
                <w:sz w:val="24"/>
              </w:rPr>
              <w:t>h</w:t>
            </w:r>
            <w:r>
              <w:rPr>
                <w:b/>
                <w:bCs/>
                <w:color w:val="FF0000"/>
                <w:sz w:val="24"/>
              </w:rPr>
              <w:t>ttps://www.nm.zsks.cn/</w:t>
            </w:r>
            <w:r>
              <w:rPr>
                <w:rFonts w:hint="eastAsia"/>
                <w:b/>
                <w:bCs/>
                <w:color w:val="FF0000"/>
                <w:sz w:val="24"/>
              </w:rPr>
              <w:t>）正式填报志愿</w:t>
            </w:r>
            <w:r>
              <w:rPr>
                <w:rFonts w:hint="eastAsia"/>
                <w:b/>
                <w:bCs/>
                <w:sz w:val="24"/>
              </w:rPr>
              <w:t>，录取后，学院发放录取通知书。</w:t>
            </w:r>
          </w:p>
        </w:tc>
      </w:tr>
    </w:tbl>
    <w:p w14:paraId="33B5AE3B" w14:textId="77777777" w:rsidR="0014189E" w:rsidRDefault="001B73AD">
      <w:pPr>
        <w:jc w:val="center"/>
        <w:rPr>
          <w:b/>
          <w:bCs/>
          <w:sz w:val="32"/>
          <w:szCs w:val="32"/>
        </w:rPr>
      </w:pPr>
      <w:r>
        <w:rPr>
          <w:rFonts w:hint="eastAsia"/>
          <w:b/>
          <w:bCs/>
          <w:sz w:val="32"/>
          <w:szCs w:val="32"/>
        </w:rPr>
        <w:lastRenderedPageBreak/>
        <w:t>赤峰工业职业技术学院</w:t>
      </w:r>
      <w:proofErr w:type="gramStart"/>
      <w:r>
        <w:rPr>
          <w:rFonts w:hint="eastAsia"/>
          <w:b/>
          <w:bCs/>
          <w:sz w:val="32"/>
          <w:szCs w:val="32"/>
        </w:rPr>
        <w:t>中职部</w:t>
      </w:r>
      <w:r>
        <w:rPr>
          <w:rFonts w:hint="eastAsia"/>
          <w:b/>
          <w:bCs/>
          <w:sz w:val="32"/>
          <w:szCs w:val="32"/>
        </w:rPr>
        <w:t>2</w:t>
      </w:r>
      <w:r>
        <w:rPr>
          <w:b/>
          <w:bCs/>
          <w:sz w:val="32"/>
          <w:szCs w:val="32"/>
        </w:rPr>
        <w:t>022</w:t>
      </w:r>
      <w:r>
        <w:rPr>
          <w:rFonts w:hint="eastAsia"/>
          <w:b/>
          <w:bCs/>
          <w:sz w:val="32"/>
          <w:szCs w:val="32"/>
        </w:rPr>
        <w:t>年</w:t>
      </w:r>
      <w:proofErr w:type="gramEnd"/>
      <w:r>
        <w:rPr>
          <w:rFonts w:hint="eastAsia"/>
          <w:b/>
          <w:bCs/>
          <w:sz w:val="32"/>
          <w:szCs w:val="32"/>
        </w:rPr>
        <w:t>技工招生专业计划</w:t>
      </w:r>
    </w:p>
    <w:p w14:paraId="5BE9D298" w14:textId="77777777" w:rsidR="0014189E" w:rsidRDefault="0014189E">
      <w:pPr>
        <w:jc w:val="center"/>
        <w:rPr>
          <w:b/>
          <w:bCs/>
          <w:sz w:val="32"/>
          <w:szCs w:val="32"/>
        </w:rPr>
      </w:pPr>
    </w:p>
    <w:tbl>
      <w:tblPr>
        <w:tblStyle w:val="a4"/>
        <w:tblW w:w="9120" w:type="dxa"/>
        <w:tblInd w:w="50" w:type="dxa"/>
        <w:tblLook w:val="04A0" w:firstRow="1" w:lastRow="0" w:firstColumn="1" w:lastColumn="0" w:noHBand="0" w:noVBand="1"/>
      </w:tblPr>
      <w:tblGrid>
        <w:gridCol w:w="735"/>
        <w:gridCol w:w="3120"/>
        <w:gridCol w:w="881"/>
        <w:gridCol w:w="904"/>
        <w:gridCol w:w="1364"/>
        <w:gridCol w:w="2116"/>
      </w:tblGrid>
      <w:tr w:rsidR="0014189E" w14:paraId="275667A1" w14:textId="77777777">
        <w:trPr>
          <w:trHeight w:val="590"/>
        </w:trPr>
        <w:tc>
          <w:tcPr>
            <w:tcW w:w="735" w:type="dxa"/>
            <w:vAlign w:val="center"/>
          </w:tcPr>
          <w:p w14:paraId="3440E94C" w14:textId="77777777" w:rsidR="0014189E" w:rsidRDefault="001B73AD">
            <w:pPr>
              <w:jc w:val="center"/>
              <w:rPr>
                <w:b/>
                <w:bCs/>
                <w:sz w:val="24"/>
              </w:rPr>
            </w:pPr>
            <w:r>
              <w:rPr>
                <w:rFonts w:hint="eastAsia"/>
                <w:b/>
                <w:bCs/>
                <w:sz w:val="24"/>
              </w:rPr>
              <w:t>序号</w:t>
            </w:r>
          </w:p>
        </w:tc>
        <w:tc>
          <w:tcPr>
            <w:tcW w:w="3120" w:type="dxa"/>
            <w:vAlign w:val="center"/>
          </w:tcPr>
          <w:p w14:paraId="3942E320" w14:textId="77777777" w:rsidR="0014189E" w:rsidRDefault="001B73AD">
            <w:pPr>
              <w:jc w:val="center"/>
              <w:rPr>
                <w:b/>
                <w:bCs/>
                <w:sz w:val="24"/>
              </w:rPr>
            </w:pPr>
            <w:r>
              <w:rPr>
                <w:rFonts w:hint="eastAsia"/>
                <w:b/>
                <w:bCs/>
                <w:sz w:val="24"/>
              </w:rPr>
              <w:t>招生专业</w:t>
            </w:r>
          </w:p>
        </w:tc>
        <w:tc>
          <w:tcPr>
            <w:tcW w:w="881" w:type="dxa"/>
            <w:vAlign w:val="center"/>
          </w:tcPr>
          <w:p w14:paraId="56100649" w14:textId="77777777" w:rsidR="0014189E" w:rsidRDefault="001B73AD">
            <w:pPr>
              <w:rPr>
                <w:b/>
                <w:bCs/>
                <w:sz w:val="24"/>
              </w:rPr>
            </w:pPr>
            <w:r>
              <w:rPr>
                <w:rFonts w:hint="eastAsia"/>
                <w:b/>
                <w:bCs/>
                <w:sz w:val="24"/>
              </w:rPr>
              <w:t>计划</w:t>
            </w:r>
          </w:p>
        </w:tc>
        <w:tc>
          <w:tcPr>
            <w:tcW w:w="904" w:type="dxa"/>
            <w:vAlign w:val="center"/>
          </w:tcPr>
          <w:p w14:paraId="3FCDF92F" w14:textId="77777777" w:rsidR="0014189E" w:rsidRDefault="001B73AD">
            <w:pPr>
              <w:jc w:val="center"/>
              <w:rPr>
                <w:b/>
                <w:bCs/>
                <w:sz w:val="24"/>
              </w:rPr>
            </w:pPr>
            <w:r>
              <w:rPr>
                <w:rFonts w:hint="eastAsia"/>
                <w:b/>
                <w:bCs/>
                <w:sz w:val="24"/>
              </w:rPr>
              <w:t>学制</w:t>
            </w:r>
          </w:p>
        </w:tc>
        <w:tc>
          <w:tcPr>
            <w:tcW w:w="1364" w:type="dxa"/>
            <w:vAlign w:val="center"/>
          </w:tcPr>
          <w:p w14:paraId="5BDD51AB" w14:textId="77777777" w:rsidR="0014189E" w:rsidRDefault="001B73AD">
            <w:pPr>
              <w:jc w:val="center"/>
              <w:rPr>
                <w:b/>
                <w:bCs/>
                <w:sz w:val="24"/>
              </w:rPr>
            </w:pPr>
            <w:r>
              <w:rPr>
                <w:rFonts w:hint="eastAsia"/>
                <w:b/>
                <w:bCs/>
                <w:sz w:val="24"/>
              </w:rPr>
              <w:t>培养方向</w:t>
            </w:r>
          </w:p>
        </w:tc>
        <w:tc>
          <w:tcPr>
            <w:tcW w:w="2116" w:type="dxa"/>
            <w:vAlign w:val="center"/>
          </w:tcPr>
          <w:p w14:paraId="549305E8" w14:textId="77777777" w:rsidR="0014189E" w:rsidRDefault="001B73AD">
            <w:pPr>
              <w:jc w:val="center"/>
              <w:rPr>
                <w:b/>
                <w:bCs/>
                <w:sz w:val="24"/>
              </w:rPr>
            </w:pPr>
            <w:r>
              <w:rPr>
                <w:rFonts w:hint="eastAsia"/>
                <w:b/>
                <w:bCs/>
                <w:sz w:val="24"/>
              </w:rPr>
              <w:t>专业咨询</w:t>
            </w:r>
          </w:p>
        </w:tc>
      </w:tr>
      <w:tr w:rsidR="0014189E" w14:paraId="38061F59" w14:textId="77777777">
        <w:trPr>
          <w:trHeight w:val="577"/>
        </w:trPr>
        <w:tc>
          <w:tcPr>
            <w:tcW w:w="735" w:type="dxa"/>
            <w:vAlign w:val="center"/>
          </w:tcPr>
          <w:p w14:paraId="38D256DE" w14:textId="77777777" w:rsidR="0014189E" w:rsidRDefault="001B73AD">
            <w:pPr>
              <w:jc w:val="center"/>
              <w:rPr>
                <w:b/>
                <w:bCs/>
                <w:sz w:val="24"/>
              </w:rPr>
            </w:pPr>
            <w:r>
              <w:rPr>
                <w:rFonts w:hint="eastAsia"/>
                <w:b/>
                <w:bCs/>
                <w:sz w:val="24"/>
              </w:rPr>
              <w:t>1</w:t>
            </w:r>
          </w:p>
        </w:tc>
        <w:tc>
          <w:tcPr>
            <w:tcW w:w="3120" w:type="dxa"/>
            <w:vAlign w:val="center"/>
          </w:tcPr>
          <w:p w14:paraId="785B5225" w14:textId="77777777" w:rsidR="0014189E" w:rsidRDefault="001B73AD">
            <w:pPr>
              <w:widowControl/>
              <w:jc w:val="center"/>
              <w:textAlignment w:val="center"/>
              <w:rPr>
                <w:b/>
                <w:bCs/>
                <w:color w:val="C00000"/>
                <w:sz w:val="24"/>
              </w:rPr>
            </w:pPr>
            <w:r>
              <w:rPr>
                <w:rFonts w:ascii="宋体" w:hAnsi="宋体" w:cs="宋体" w:hint="eastAsia"/>
                <w:b/>
                <w:bCs/>
                <w:color w:val="C00000"/>
                <w:kern w:val="0"/>
                <w:sz w:val="24"/>
                <w:lang w:bidi="ar"/>
              </w:rPr>
              <w:t>汽车维修</w:t>
            </w:r>
          </w:p>
        </w:tc>
        <w:tc>
          <w:tcPr>
            <w:tcW w:w="881" w:type="dxa"/>
            <w:vAlign w:val="center"/>
          </w:tcPr>
          <w:p w14:paraId="626B4AED" w14:textId="77777777" w:rsidR="0014189E" w:rsidRDefault="001B73AD">
            <w:pPr>
              <w:widowControl/>
              <w:jc w:val="center"/>
              <w:textAlignment w:val="center"/>
              <w:rPr>
                <w:b/>
                <w:bCs/>
                <w:color w:val="C00000"/>
                <w:sz w:val="24"/>
              </w:rPr>
            </w:pPr>
            <w:r>
              <w:rPr>
                <w:rFonts w:ascii="宋体" w:hAnsi="宋体" w:cs="宋体" w:hint="eastAsia"/>
                <w:b/>
                <w:bCs/>
                <w:color w:val="C00000"/>
                <w:kern w:val="0"/>
                <w:sz w:val="24"/>
                <w:lang w:bidi="ar"/>
              </w:rPr>
              <w:t>40</w:t>
            </w:r>
          </w:p>
        </w:tc>
        <w:tc>
          <w:tcPr>
            <w:tcW w:w="904" w:type="dxa"/>
            <w:vAlign w:val="center"/>
          </w:tcPr>
          <w:p w14:paraId="49265F1B" w14:textId="77777777" w:rsidR="0014189E" w:rsidRDefault="001B73AD">
            <w:pPr>
              <w:jc w:val="center"/>
              <w:rPr>
                <w:b/>
                <w:bCs/>
                <w:color w:val="C00000"/>
                <w:sz w:val="24"/>
              </w:rPr>
            </w:pPr>
            <w:r>
              <w:rPr>
                <w:rFonts w:hint="eastAsia"/>
                <w:b/>
                <w:bCs/>
                <w:color w:val="C00000"/>
                <w:sz w:val="24"/>
              </w:rPr>
              <w:t>3</w:t>
            </w:r>
            <w:r>
              <w:rPr>
                <w:rFonts w:hint="eastAsia"/>
                <w:b/>
                <w:bCs/>
                <w:color w:val="C00000"/>
                <w:sz w:val="24"/>
              </w:rPr>
              <w:t>年</w:t>
            </w:r>
          </w:p>
        </w:tc>
        <w:tc>
          <w:tcPr>
            <w:tcW w:w="1364" w:type="dxa"/>
            <w:vAlign w:val="center"/>
          </w:tcPr>
          <w:p w14:paraId="601B760F" w14:textId="77777777" w:rsidR="0014189E" w:rsidRDefault="001B73AD">
            <w:pPr>
              <w:jc w:val="center"/>
              <w:rPr>
                <w:b/>
                <w:bCs/>
                <w:color w:val="C00000"/>
                <w:sz w:val="24"/>
              </w:rPr>
            </w:pPr>
            <w:r>
              <w:rPr>
                <w:rFonts w:hint="eastAsia"/>
                <w:b/>
                <w:bCs/>
                <w:color w:val="C00000"/>
                <w:sz w:val="24"/>
              </w:rPr>
              <w:t>对口升学</w:t>
            </w:r>
          </w:p>
        </w:tc>
        <w:tc>
          <w:tcPr>
            <w:tcW w:w="2116" w:type="dxa"/>
            <w:vMerge w:val="restart"/>
            <w:vAlign w:val="center"/>
          </w:tcPr>
          <w:p w14:paraId="188D02D4" w14:textId="77777777" w:rsidR="0014189E" w:rsidRDefault="001B73AD">
            <w:pPr>
              <w:widowControl/>
              <w:jc w:val="center"/>
              <w:rPr>
                <w:rFonts w:ascii="宋体" w:hAnsi="宋体" w:cs="宋体"/>
                <w:b/>
                <w:bCs/>
                <w:color w:val="C00000"/>
                <w:kern w:val="0"/>
                <w:sz w:val="24"/>
              </w:rPr>
            </w:pPr>
            <w:r>
              <w:rPr>
                <w:rFonts w:ascii="宋体" w:hAnsi="宋体" w:cs="宋体" w:hint="eastAsia"/>
                <w:b/>
                <w:bCs/>
                <w:color w:val="C00000"/>
                <w:kern w:val="0"/>
                <w:sz w:val="24"/>
              </w:rPr>
              <w:t>于老师</w:t>
            </w:r>
          </w:p>
          <w:p w14:paraId="74B24FA3" w14:textId="77777777" w:rsidR="0014189E" w:rsidRDefault="001B73AD">
            <w:pPr>
              <w:widowControl/>
              <w:jc w:val="center"/>
              <w:rPr>
                <w:rFonts w:ascii="宋体" w:hAnsi="宋体" w:cs="宋体"/>
                <w:b/>
                <w:bCs/>
                <w:color w:val="C00000"/>
                <w:kern w:val="0"/>
                <w:sz w:val="24"/>
              </w:rPr>
            </w:pPr>
            <w:r>
              <w:rPr>
                <w:rFonts w:ascii="宋体" w:hAnsi="宋体" w:cs="宋体" w:hint="eastAsia"/>
                <w:b/>
                <w:bCs/>
                <w:color w:val="C00000"/>
                <w:kern w:val="0"/>
                <w:sz w:val="24"/>
              </w:rPr>
              <w:t>15750401343</w:t>
            </w:r>
          </w:p>
          <w:p w14:paraId="77A60B22" w14:textId="77777777" w:rsidR="0014189E" w:rsidRDefault="001B73AD">
            <w:pPr>
              <w:jc w:val="center"/>
              <w:rPr>
                <w:b/>
                <w:bCs/>
                <w:color w:val="C00000"/>
                <w:sz w:val="24"/>
              </w:rPr>
            </w:pPr>
            <w:r>
              <w:rPr>
                <w:rFonts w:ascii="宋体" w:hAnsi="宋体" w:cs="宋体" w:hint="eastAsia"/>
                <w:b/>
                <w:bCs/>
                <w:color w:val="C00000"/>
                <w:sz w:val="24"/>
              </w:rPr>
              <w:t>（</w:t>
            </w:r>
            <w:proofErr w:type="gramStart"/>
            <w:r>
              <w:rPr>
                <w:rFonts w:ascii="宋体" w:hAnsi="宋体" w:cs="宋体" w:hint="eastAsia"/>
                <w:b/>
                <w:bCs/>
                <w:color w:val="C00000"/>
                <w:sz w:val="24"/>
              </w:rPr>
              <w:t>微信同</w:t>
            </w:r>
            <w:proofErr w:type="gramEnd"/>
            <w:r>
              <w:rPr>
                <w:rFonts w:ascii="宋体" w:hAnsi="宋体" w:cs="宋体" w:hint="eastAsia"/>
                <w:b/>
                <w:bCs/>
                <w:color w:val="C00000"/>
                <w:sz w:val="24"/>
              </w:rPr>
              <w:t>号）</w:t>
            </w:r>
          </w:p>
        </w:tc>
      </w:tr>
      <w:tr w:rsidR="0014189E" w14:paraId="55743E6A" w14:textId="77777777">
        <w:trPr>
          <w:trHeight w:val="570"/>
        </w:trPr>
        <w:tc>
          <w:tcPr>
            <w:tcW w:w="735" w:type="dxa"/>
            <w:vAlign w:val="center"/>
          </w:tcPr>
          <w:p w14:paraId="5DED66E2" w14:textId="77777777" w:rsidR="0014189E" w:rsidRDefault="001B73AD">
            <w:pPr>
              <w:jc w:val="center"/>
              <w:rPr>
                <w:b/>
                <w:bCs/>
                <w:sz w:val="24"/>
              </w:rPr>
            </w:pPr>
            <w:r>
              <w:rPr>
                <w:rFonts w:hint="eastAsia"/>
                <w:b/>
                <w:bCs/>
                <w:sz w:val="24"/>
              </w:rPr>
              <w:t>2</w:t>
            </w:r>
          </w:p>
        </w:tc>
        <w:tc>
          <w:tcPr>
            <w:tcW w:w="3120" w:type="dxa"/>
            <w:vAlign w:val="center"/>
          </w:tcPr>
          <w:p w14:paraId="7790C5DD" w14:textId="77777777" w:rsidR="0014189E" w:rsidRDefault="001B73AD">
            <w:pPr>
              <w:widowControl/>
              <w:jc w:val="center"/>
              <w:textAlignment w:val="center"/>
              <w:rPr>
                <w:b/>
                <w:bCs/>
                <w:color w:val="C00000"/>
                <w:sz w:val="24"/>
              </w:rPr>
            </w:pPr>
            <w:r>
              <w:rPr>
                <w:rFonts w:ascii="宋体" w:hAnsi="宋体" w:cs="宋体" w:hint="eastAsia"/>
                <w:b/>
                <w:bCs/>
                <w:color w:val="C00000"/>
                <w:kern w:val="0"/>
                <w:sz w:val="24"/>
                <w:lang w:bidi="ar"/>
              </w:rPr>
              <w:t>火电厂热力设备运行与检修</w:t>
            </w:r>
          </w:p>
        </w:tc>
        <w:tc>
          <w:tcPr>
            <w:tcW w:w="881" w:type="dxa"/>
            <w:vAlign w:val="center"/>
          </w:tcPr>
          <w:p w14:paraId="0803A05B" w14:textId="77777777" w:rsidR="0014189E" w:rsidRDefault="001B73AD">
            <w:pPr>
              <w:widowControl/>
              <w:jc w:val="center"/>
              <w:textAlignment w:val="center"/>
              <w:rPr>
                <w:b/>
                <w:bCs/>
                <w:color w:val="C00000"/>
                <w:sz w:val="24"/>
              </w:rPr>
            </w:pPr>
            <w:r>
              <w:rPr>
                <w:rFonts w:ascii="宋体" w:hAnsi="宋体" w:cs="宋体" w:hint="eastAsia"/>
                <w:b/>
                <w:bCs/>
                <w:color w:val="C00000"/>
                <w:kern w:val="0"/>
                <w:sz w:val="24"/>
                <w:lang w:bidi="ar"/>
              </w:rPr>
              <w:t>30</w:t>
            </w:r>
          </w:p>
        </w:tc>
        <w:tc>
          <w:tcPr>
            <w:tcW w:w="904" w:type="dxa"/>
            <w:vAlign w:val="center"/>
          </w:tcPr>
          <w:p w14:paraId="0E2B7A49" w14:textId="77777777" w:rsidR="0014189E" w:rsidRDefault="001B73AD">
            <w:pPr>
              <w:jc w:val="center"/>
              <w:rPr>
                <w:b/>
                <w:bCs/>
                <w:color w:val="C00000"/>
                <w:sz w:val="24"/>
              </w:rPr>
            </w:pPr>
            <w:r>
              <w:rPr>
                <w:rFonts w:hint="eastAsia"/>
                <w:b/>
                <w:bCs/>
                <w:color w:val="C00000"/>
                <w:sz w:val="24"/>
              </w:rPr>
              <w:t>3</w:t>
            </w:r>
            <w:r>
              <w:rPr>
                <w:rFonts w:hint="eastAsia"/>
                <w:b/>
                <w:bCs/>
                <w:color w:val="C00000"/>
                <w:sz w:val="24"/>
              </w:rPr>
              <w:t>年</w:t>
            </w:r>
          </w:p>
        </w:tc>
        <w:tc>
          <w:tcPr>
            <w:tcW w:w="1364" w:type="dxa"/>
            <w:vAlign w:val="center"/>
          </w:tcPr>
          <w:p w14:paraId="34FEF0FA" w14:textId="77777777" w:rsidR="0014189E" w:rsidRDefault="001B73AD">
            <w:pPr>
              <w:jc w:val="center"/>
              <w:rPr>
                <w:b/>
                <w:bCs/>
                <w:color w:val="C00000"/>
                <w:sz w:val="24"/>
              </w:rPr>
            </w:pPr>
            <w:r>
              <w:rPr>
                <w:rFonts w:hint="eastAsia"/>
                <w:b/>
                <w:bCs/>
                <w:color w:val="C00000"/>
                <w:sz w:val="24"/>
              </w:rPr>
              <w:t>对口升学</w:t>
            </w:r>
          </w:p>
        </w:tc>
        <w:tc>
          <w:tcPr>
            <w:tcW w:w="2116" w:type="dxa"/>
            <w:vMerge/>
            <w:vAlign w:val="center"/>
          </w:tcPr>
          <w:p w14:paraId="336F71F9" w14:textId="77777777" w:rsidR="0014189E" w:rsidRDefault="0014189E">
            <w:pPr>
              <w:jc w:val="center"/>
              <w:rPr>
                <w:b/>
                <w:bCs/>
                <w:color w:val="C00000"/>
                <w:sz w:val="24"/>
              </w:rPr>
            </w:pPr>
          </w:p>
        </w:tc>
      </w:tr>
      <w:tr w:rsidR="0014189E" w14:paraId="7C8755F2" w14:textId="77777777">
        <w:trPr>
          <w:trHeight w:val="397"/>
        </w:trPr>
        <w:tc>
          <w:tcPr>
            <w:tcW w:w="735" w:type="dxa"/>
            <w:vAlign w:val="center"/>
          </w:tcPr>
          <w:p w14:paraId="678B43FE" w14:textId="77777777" w:rsidR="0014189E" w:rsidRDefault="001B73AD">
            <w:pPr>
              <w:jc w:val="center"/>
              <w:rPr>
                <w:b/>
                <w:bCs/>
                <w:sz w:val="24"/>
              </w:rPr>
            </w:pPr>
            <w:r>
              <w:rPr>
                <w:rFonts w:hint="eastAsia"/>
                <w:b/>
                <w:bCs/>
                <w:sz w:val="24"/>
              </w:rPr>
              <w:t>3</w:t>
            </w:r>
          </w:p>
        </w:tc>
        <w:tc>
          <w:tcPr>
            <w:tcW w:w="3120" w:type="dxa"/>
            <w:vAlign w:val="center"/>
          </w:tcPr>
          <w:p w14:paraId="64BC5F28" w14:textId="77777777" w:rsidR="0014189E" w:rsidRDefault="001B73AD">
            <w:pPr>
              <w:widowControl/>
              <w:jc w:val="center"/>
              <w:textAlignment w:val="center"/>
              <w:rPr>
                <w:rFonts w:ascii="宋体" w:hAnsi="宋体" w:cs="宋体"/>
                <w:b/>
                <w:bCs/>
                <w:color w:val="2F5496" w:themeColor="accent5" w:themeShade="BF"/>
                <w:sz w:val="24"/>
              </w:rPr>
            </w:pPr>
            <w:r>
              <w:rPr>
                <w:rFonts w:ascii="宋体" w:hAnsi="宋体" w:cs="宋体" w:hint="eastAsia"/>
                <w:b/>
                <w:bCs/>
                <w:color w:val="2F5496" w:themeColor="accent5" w:themeShade="BF"/>
                <w:kern w:val="0"/>
                <w:sz w:val="24"/>
                <w:lang w:bidi="ar"/>
              </w:rPr>
              <w:t>计算机应用与维修</w:t>
            </w:r>
          </w:p>
        </w:tc>
        <w:tc>
          <w:tcPr>
            <w:tcW w:w="881" w:type="dxa"/>
            <w:vAlign w:val="center"/>
          </w:tcPr>
          <w:p w14:paraId="299B7359" w14:textId="77777777" w:rsidR="0014189E" w:rsidRDefault="001B73AD">
            <w:pPr>
              <w:widowControl/>
              <w:jc w:val="center"/>
              <w:textAlignment w:val="center"/>
              <w:rPr>
                <w:rFonts w:ascii="宋体" w:hAnsi="宋体" w:cs="宋体"/>
                <w:b/>
                <w:bCs/>
                <w:color w:val="2F5496" w:themeColor="accent5" w:themeShade="BF"/>
                <w:sz w:val="24"/>
              </w:rPr>
            </w:pPr>
            <w:r>
              <w:rPr>
                <w:rFonts w:ascii="宋体" w:hAnsi="宋体" w:cs="宋体" w:hint="eastAsia"/>
                <w:b/>
                <w:bCs/>
                <w:color w:val="2F5496" w:themeColor="accent5" w:themeShade="BF"/>
                <w:kern w:val="0"/>
                <w:sz w:val="24"/>
                <w:lang w:bidi="ar"/>
              </w:rPr>
              <w:t>30</w:t>
            </w:r>
          </w:p>
        </w:tc>
        <w:tc>
          <w:tcPr>
            <w:tcW w:w="904" w:type="dxa"/>
            <w:vAlign w:val="center"/>
          </w:tcPr>
          <w:p w14:paraId="4BA4F3CD" w14:textId="77777777" w:rsidR="0014189E" w:rsidRDefault="001B73AD">
            <w:pPr>
              <w:jc w:val="center"/>
              <w:rPr>
                <w:rFonts w:ascii="宋体" w:hAnsi="宋体" w:cs="宋体"/>
                <w:b/>
                <w:bCs/>
                <w:color w:val="2F5496" w:themeColor="accent5" w:themeShade="BF"/>
                <w:sz w:val="24"/>
              </w:rPr>
            </w:pPr>
            <w:r>
              <w:rPr>
                <w:rFonts w:ascii="宋体" w:hAnsi="宋体" w:cs="宋体" w:hint="eastAsia"/>
                <w:b/>
                <w:bCs/>
                <w:color w:val="2F5496" w:themeColor="accent5" w:themeShade="BF"/>
                <w:sz w:val="24"/>
              </w:rPr>
              <w:t>3</w:t>
            </w:r>
            <w:r>
              <w:rPr>
                <w:rFonts w:ascii="宋体" w:hAnsi="宋体" w:cs="宋体" w:hint="eastAsia"/>
                <w:b/>
                <w:bCs/>
                <w:color w:val="2F5496" w:themeColor="accent5" w:themeShade="BF"/>
                <w:sz w:val="24"/>
              </w:rPr>
              <w:t>年</w:t>
            </w:r>
          </w:p>
        </w:tc>
        <w:tc>
          <w:tcPr>
            <w:tcW w:w="1364" w:type="dxa"/>
            <w:vAlign w:val="center"/>
          </w:tcPr>
          <w:p w14:paraId="1229CA7B" w14:textId="77777777" w:rsidR="0014189E" w:rsidRDefault="001B73AD">
            <w:pPr>
              <w:jc w:val="center"/>
              <w:rPr>
                <w:rFonts w:ascii="宋体" w:hAnsi="宋体" w:cs="宋体"/>
                <w:b/>
                <w:bCs/>
                <w:color w:val="2F5496" w:themeColor="accent5" w:themeShade="BF"/>
                <w:sz w:val="24"/>
              </w:rPr>
            </w:pPr>
            <w:r>
              <w:rPr>
                <w:rFonts w:ascii="宋体" w:hAnsi="宋体" w:cs="宋体" w:hint="eastAsia"/>
                <w:b/>
                <w:bCs/>
                <w:color w:val="2F5496" w:themeColor="accent5" w:themeShade="BF"/>
                <w:sz w:val="24"/>
              </w:rPr>
              <w:t>对口升学</w:t>
            </w:r>
          </w:p>
        </w:tc>
        <w:tc>
          <w:tcPr>
            <w:tcW w:w="2116" w:type="dxa"/>
            <w:vAlign w:val="center"/>
          </w:tcPr>
          <w:p w14:paraId="68497D57" w14:textId="77777777" w:rsidR="0014189E" w:rsidRDefault="001B73AD">
            <w:pPr>
              <w:widowControl/>
              <w:jc w:val="center"/>
              <w:rPr>
                <w:rFonts w:ascii="宋体" w:hAnsi="宋体" w:cs="宋体"/>
                <w:b/>
                <w:bCs/>
                <w:color w:val="2F5496" w:themeColor="accent5" w:themeShade="BF"/>
                <w:sz w:val="24"/>
              </w:rPr>
            </w:pPr>
            <w:r>
              <w:rPr>
                <w:rFonts w:ascii="宋体" w:hAnsi="宋体" w:cs="宋体" w:hint="eastAsia"/>
                <w:b/>
                <w:bCs/>
                <w:color w:val="2F5496" w:themeColor="accent5" w:themeShade="BF"/>
                <w:sz w:val="24"/>
              </w:rPr>
              <w:t>程老师</w:t>
            </w:r>
          </w:p>
          <w:p w14:paraId="665A5655" w14:textId="77777777" w:rsidR="0014189E" w:rsidRDefault="001B73AD">
            <w:pPr>
              <w:widowControl/>
              <w:jc w:val="center"/>
              <w:rPr>
                <w:rFonts w:ascii="宋体" w:hAnsi="宋体" w:cs="宋体"/>
                <w:b/>
                <w:bCs/>
                <w:color w:val="2F5496" w:themeColor="accent5" w:themeShade="BF"/>
                <w:sz w:val="24"/>
              </w:rPr>
            </w:pPr>
            <w:r>
              <w:rPr>
                <w:rFonts w:ascii="宋体" w:hAnsi="宋体" w:cs="宋体" w:hint="eastAsia"/>
                <w:b/>
                <w:bCs/>
                <w:color w:val="2F5496" w:themeColor="accent5" w:themeShade="BF"/>
                <w:sz w:val="24"/>
              </w:rPr>
              <w:t>18947365517</w:t>
            </w:r>
          </w:p>
          <w:p w14:paraId="32AEF204" w14:textId="77777777" w:rsidR="0014189E" w:rsidRDefault="001B73AD">
            <w:pPr>
              <w:jc w:val="center"/>
              <w:rPr>
                <w:rFonts w:ascii="宋体" w:hAnsi="宋体" w:cs="宋体"/>
                <w:b/>
                <w:bCs/>
                <w:color w:val="2F5496" w:themeColor="accent5" w:themeShade="BF"/>
                <w:sz w:val="24"/>
              </w:rPr>
            </w:pPr>
            <w:r>
              <w:rPr>
                <w:rFonts w:ascii="宋体" w:hAnsi="宋体" w:cs="宋体" w:hint="eastAsia"/>
                <w:b/>
                <w:bCs/>
                <w:color w:val="2F5496" w:themeColor="accent5" w:themeShade="BF"/>
                <w:sz w:val="24"/>
              </w:rPr>
              <w:t>（</w:t>
            </w:r>
            <w:proofErr w:type="gramStart"/>
            <w:r>
              <w:rPr>
                <w:rFonts w:ascii="宋体" w:hAnsi="宋体" w:cs="宋体" w:hint="eastAsia"/>
                <w:b/>
                <w:bCs/>
                <w:color w:val="2F5496" w:themeColor="accent5" w:themeShade="BF"/>
                <w:sz w:val="24"/>
              </w:rPr>
              <w:t>微信同</w:t>
            </w:r>
            <w:proofErr w:type="gramEnd"/>
            <w:r>
              <w:rPr>
                <w:rFonts w:ascii="宋体" w:hAnsi="宋体" w:cs="宋体" w:hint="eastAsia"/>
                <w:b/>
                <w:bCs/>
                <w:color w:val="2F5496" w:themeColor="accent5" w:themeShade="BF"/>
                <w:sz w:val="24"/>
              </w:rPr>
              <w:t>号）</w:t>
            </w:r>
          </w:p>
        </w:tc>
      </w:tr>
      <w:tr w:rsidR="0014189E" w14:paraId="4A07C3BB" w14:textId="77777777">
        <w:trPr>
          <w:trHeight w:val="593"/>
        </w:trPr>
        <w:tc>
          <w:tcPr>
            <w:tcW w:w="735" w:type="dxa"/>
            <w:vAlign w:val="center"/>
          </w:tcPr>
          <w:p w14:paraId="6EF92497" w14:textId="77777777" w:rsidR="0014189E" w:rsidRDefault="001B73AD">
            <w:pPr>
              <w:jc w:val="center"/>
              <w:rPr>
                <w:b/>
                <w:bCs/>
                <w:sz w:val="24"/>
              </w:rPr>
            </w:pPr>
            <w:r>
              <w:rPr>
                <w:rFonts w:hint="eastAsia"/>
                <w:b/>
                <w:bCs/>
                <w:sz w:val="24"/>
              </w:rPr>
              <w:t>4</w:t>
            </w:r>
          </w:p>
        </w:tc>
        <w:tc>
          <w:tcPr>
            <w:tcW w:w="3120" w:type="dxa"/>
            <w:vAlign w:val="center"/>
          </w:tcPr>
          <w:p w14:paraId="66FDA279" w14:textId="77777777" w:rsidR="0014189E" w:rsidRDefault="001B73AD">
            <w:pPr>
              <w:widowControl/>
              <w:jc w:val="center"/>
              <w:textAlignment w:val="center"/>
              <w:rPr>
                <w:b/>
                <w:bCs/>
                <w:color w:val="7030A0"/>
                <w:sz w:val="24"/>
              </w:rPr>
            </w:pPr>
            <w:r>
              <w:rPr>
                <w:rFonts w:ascii="宋体" w:hAnsi="宋体" w:cs="宋体" w:hint="eastAsia"/>
                <w:b/>
                <w:bCs/>
                <w:color w:val="7030A0"/>
                <w:kern w:val="0"/>
                <w:sz w:val="24"/>
                <w:lang w:bidi="ar"/>
              </w:rPr>
              <w:t>市场营销（网络营销方向）</w:t>
            </w:r>
          </w:p>
        </w:tc>
        <w:tc>
          <w:tcPr>
            <w:tcW w:w="881" w:type="dxa"/>
            <w:vAlign w:val="center"/>
          </w:tcPr>
          <w:p w14:paraId="2B4EF245" w14:textId="77777777" w:rsidR="0014189E" w:rsidRDefault="001B73AD">
            <w:pPr>
              <w:widowControl/>
              <w:jc w:val="center"/>
              <w:textAlignment w:val="center"/>
              <w:rPr>
                <w:b/>
                <w:bCs/>
                <w:color w:val="7030A0"/>
                <w:sz w:val="24"/>
              </w:rPr>
            </w:pPr>
            <w:r>
              <w:rPr>
                <w:rFonts w:ascii="宋体" w:hAnsi="宋体" w:cs="宋体" w:hint="eastAsia"/>
                <w:b/>
                <w:bCs/>
                <w:color w:val="7030A0"/>
                <w:kern w:val="0"/>
                <w:sz w:val="24"/>
                <w:lang w:bidi="ar"/>
              </w:rPr>
              <w:t>40</w:t>
            </w:r>
          </w:p>
        </w:tc>
        <w:tc>
          <w:tcPr>
            <w:tcW w:w="904" w:type="dxa"/>
            <w:vAlign w:val="center"/>
          </w:tcPr>
          <w:p w14:paraId="0EB113A4" w14:textId="77777777" w:rsidR="0014189E" w:rsidRDefault="001B73AD">
            <w:pPr>
              <w:jc w:val="center"/>
              <w:rPr>
                <w:b/>
                <w:bCs/>
                <w:color w:val="7030A0"/>
                <w:sz w:val="24"/>
              </w:rPr>
            </w:pPr>
            <w:r>
              <w:rPr>
                <w:rFonts w:hint="eastAsia"/>
                <w:b/>
                <w:bCs/>
                <w:color w:val="7030A0"/>
                <w:sz w:val="24"/>
              </w:rPr>
              <w:t>3</w:t>
            </w:r>
            <w:r>
              <w:rPr>
                <w:rFonts w:hint="eastAsia"/>
                <w:b/>
                <w:bCs/>
                <w:color w:val="7030A0"/>
                <w:sz w:val="24"/>
              </w:rPr>
              <w:t>年</w:t>
            </w:r>
          </w:p>
        </w:tc>
        <w:tc>
          <w:tcPr>
            <w:tcW w:w="1364" w:type="dxa"/>
            <w:vAlign w:val="center"/>
          </w:tcPr>
          <w:p w14:paraId="3A4B3480" w14:textId="77777777" w:rsidR="0014189E" w:rsidRDefault="001B73AD">
            <w:pPr>
              <w:jc w:val="center"/>
              <w:rPr>
                <w:b/>
                <w:bCs/>
                <w:color w:val="7030A0"/>
                <w:sz w:val="24"/>
              </w:rPr>
            </w:pPr>
            <w:r>
              <w:rPr>
                <w:rFonts w:hint="eastAsia"/>
                <w:b/>
                <w:bCs/>
                <w:color w:val="7030A0"/>
                <w:sz w:val="24"/>
              </w:rPr>
              <w:t>对口升学</w:t>
            </w:r>
          </w:p>
        </w:tc>
        <w:tc>
          <w:tcPr>
            <w:tcW w:w="2116" w:type="dxa"/>
            <w:vMerge w:val="restart"/>
            <w:vAlign w:val="center"/>
          </w:tcPr>
          <w:p w14:paraId="7229D5A2" w14:textId="77777777" w:rsidR="0014189E" w:rsidRDefault="001B73AD">
            <w:pPr>
              <w:widowControl/>
              <w:jc w:val="center"/>
              <w:rPr>
                <w:rFonts w:ascii="宋体" w:hAnsi="宋体" w:cs="宋体"/>
                <w:b/>
                <w:bCs/>
                <w:color w:val="7030A0"/>
                <w:sz w:val="24"/>
              </w:rPr>
            </w:pPr>
            <w:r>
              <w:rPr>
                <w:rFonts w:ascii="宋体" w:hAnsi="宋体" w:cs="宋体" w:hint="eastAsia"/>
                <w:b/>
                <w:bCs/>
                <w:color w:val="7030A0"/>
                <w:sz w:val="24"/>
              </w:rPr>
              <w:t>马老师</w:t>
            </w:r>
          </w:p>
          <w:p w14:paraId="49F59E76" w14:textId="77777777" w:rsidR="0014189E" w:rsidRDefault="001B73AD">
            <w:pPr>
              <w:widowControl/>
              <w:jc w:val="center"/>
              <w:rPr>
                <w:rFonts w:ascii="宋体" w:hAnsi="宋体" w:cs="宋体"/>
                <w:b/>
                <w:bCs/>
                <w:color w:val="7030A0"/>
                <w:sz w:val="24"/>
              </w:rPr>
            </w:pPr>
            <w:r>
              <w:rPr>
                <w:rFonts w:ascii="宋体" w:hAnsi="宋体" w:cs="宋体" w:hint="eastAsia"/>
                <w:b/>
                <w:bCs/>
                <w:color w:val="7030A0"/>
                <w:sz w:val="24"/>
              </w:rPr>
              <w:t>13614764947</w:t>
            </w:r>
          </w:p>
          <w:p w14:paraId="6ECD0362" w14:textId="77777777" w:rsidR="0014189E" w:rsidRDefault="001B73AD">
            <w:pPr>
              <w:jc w:val="center"/>
              <w:rPr>
                <w:b/>
                <w:bCs/>
                <w:color w:val="7030A0"/>
                <w:sz w:val="24"/>
              </w:rPr>
            </w:pPr>
            <w:r>
              <w:rPr>
                <w:rFonts w:ascii="宋体" w:hAnsi="宋体" w:cs="宋体" w:hint="eastAsia"/>
                <w:b/>
                <w:bCs/>
                <w:color w:val="7030A0"/>
                <w:sz w:val="24"/>
              </w:rPr>
              <w:t>（</w:t>
            </w:r>
            <w:proofErr w:type="gramStart"/>
            <w:r>
              <w:rPr>
                <w:rFonts w:ascii="宋体" w:hAnsi="宋体" w:cs="宋体" w:hint="eastAsia"/>
                <w:b/>
                <w:bCs/>
                <w:color w:val="7030A0"/>
                <w:sz w:val="24"/>
              </w:rPr>
              <w:t>微信同</w:t>
            </w:r>
            <w:proofErr w:type="gramEnd"/>
            <w:r>
              <w:rPr>
                <w:rFonts w:ascii="宋体" w:hAnsi="宋体" w:cs="宋体" w:hint="eastAsia"/>
                <w:b/>
                <w:bCs/>
                <w:color w:val="7030A0"/>
                <w:sz w:val="24"/>
              </w:rPr>
              <w:t>号）</w:t>
            </w:r>
          </w:p>
        </w:tc>
      </w:tr>
      <w:tr w:rsidR="0014189E" w14:paraId="2893DCEB" w14:textId="77777777">
        <w:trPr>
          <w:trHeight w:val="559"/>
        </w:trPr>
        <w:tc>
          <w:tcPr>
            <w:tcW w:w="735" w:type="dxa"/>
            <w:vAlign w:val="center"/>
          </w:tcPr>
          <w:p w14:paraId="26ECC3F6" w14:textId="77777777" w:rsidR="0014189E" w:rsidRDefault="001B73AD">
            <w:pPr>
              <w:jc w:val="center"/>
              <w:rPr>
                <w:b/>
                <w:bCs/>
                <w:sz w:val="24"/>
              </w:rPr>
            </w:pPr>
            <w:r>
              <w:rPr>
                <w:rFonts w:hint="eastAsia"/>
                <w:b/>
                <w:bCs/>
                <w:sz w:val="24"/>
              </w:rPr>
              <w:t>5</w:t>
            </w:r>
          </w:p>
        </w:tc>
        <w:tc>
          <w:tcPr>
            <w:tcW w:w="3120" w:type="dxa"/>
            <w:vAlign w:val="center"/>
          </w:tcPr>
          <w:p w14:paraId="642684D7" w14:textId="77777777" w:rsidR="0014189E" w:rsidRDefault="001B73AD">
            <w:pPr>
              <w:widowControl/>
              <w:jc w:val="center"/>
              <w:textAlignment w:val="center"/>
              <w:rPr>
                <w:b/>
                <w:bCs/>
                <w:color w:val="7030A0"/>
                <w:sz w:val="24"/>
              </w:rPr>
            </w:pPr>
            <w:r>
              <w:rPr>
                <w:rFonts w:ascii="宋体" w:hAnsi="宋体" w:cs="宋体" w:hint="eastAsia"/>
                <w:b/>
                <w:bCs/>
                <w:color w:val="7030A0"/>
                <w:kern w:val="0"/>
                <w:sz w:val="24"/>
                <w:lang w:bidi="ar"/>
              </w:rPr>
              <w:t>电子商务</w:t>
            </w:r>
          </w:p>
        </w:tc>
        <w:tc>
          <w:tcPr>
            <w:tcW w:w="881" w:type="dxa"/>
            <w:vAlign w:val="center"/>
          </w:tcPr>
          <w:p w14:paraId="34C30918" w14:textId="77777777" w:rsidR="0014189E" w:rsidRDefault="001B73AD">
            <w:pPr>
              <w:widowControl/>
              <w:jc w:val="center"/>
              <w:textAlignment w:val="center"/>
              <w:rPr>
                <w:b/>
                <w:bCs/>
                <w:color w:val="7030A0"/>
                <w:sz w:val="24"/>
              </w:rPr>
            </w:pPr>
            <w:r>
              <w:rPr>
                <w:rFonts w:ascii="宋体" w:hAnsi="宋体" w:cs="宋体" w:hint="eastAsia"/>
                <w:b/>
                <w:bCs/>
                <w:color w:val="7030A0"/>
                <w:kern w:val="0"/>
                <w:sz w:val="24"/>
                <w:lang w:bidi="ar"/>
              </w:rPr>
              <w:t>30</w:t>
            </w:r>
          </w:p>
        </w:tc>
        <w:tc>
          <w:tcPr>
            <w:tcW w:w="904" w:type="dxa"/>
            <w:vAlign w:val="center"/>
          </w:tcPr>
          <w:p w14:paraId="3940A128" w14:textId="77777777" w:rsidR="0014189E" w:rsidRDefault="001B73AD">
            <w:pPr>
              <w:jc w:val="center"/>
              <w:rPr>
                <w:b/>
                <w:bCs/>
                <w:color w:val="7030A0"/>
                <w:sz w:val="24"/>
              </w:rPr>
            </w:pPr>
            <w:r>
              <w:rPr>
                <w:rFonts w:hint="eastAsia"/>
                <w:b/>
                <w:bCs/>
                <w:color w:val="7030A0"/>
                <w:sz w:val="24"/>
              </w:rPr>
              <w:t>3</w:t>
            </w:r>
            <w:r>
              <w:rPr>
                <w:rFonts w:hint="eastAsia"/>
                <w:b/>
                <w:bCs/>
                <w:color w:val="7030A0"/>
                <w:sz w:val="24"/>
              </w:rPr>
              <w:t>年</w:t>
            </w:r>
          </w:p>
        </w:tc>
        <w:tc>
          <w:tcPr>
            <w:tcW w:w="1364" w:type="dxa"/>
            <w:vAlign w:val="center"/>
          </w:tcPr>
          <w:p w14:paraId="7F734149" w14:textId="77777777" w:rsidR="0014189E" w:rsidRDefault="001B73AD">
            <w:pPr>
              <w:jc w:val="center"/>
              <w:rPr>
                <w:b/>
                <w:bCs/>
                <w:color w:val="7030A0"/>
                <w:sz w:val="24"/>
              </w:rPr>
            </w:pPr>
            <w:r>
              <w:rPr>
                <w:rFonts w:hint="eastAsia"/>
                <w:b/>
                <w:bCs/>
                <w:color w:val="7030A0"/>
                <w:sz w:val="24"/>
              </w:rPr>
              <w:t>对口升学</w:t>
            </w:r>
          </w:p>
        </w:tc>
        <w:tc>
          <w:tcPr>
            <w:tcW w:w="2116" w:type="dxa"/>
            <w:vMerge/>
            <w:vAlign w:val="center"/>
          </w:tcPr>
          <w:p w14:paraId="039C91D9" w14:textId="77777777" w:rsidR="0014189E" w:rsidRDefault="0014189E">
            <w:pPr>
              <w:jc w:val="center"/>
              <w:rPr>
                <w:b/>
                <w:bCs/>
                <w:color w:val="7030A0"/>
                <w:sz w:val="24"/>
              </w:rPr>
            </w:pPr>
          </w:p>
        </w:tc>
      </w:tr>
      <w:tr w:rsidR="0014189E" w14:paraId="11989660" w14:textId="77777777">
        <w:trPr>
          <w:trHeight w:val="553"/>
        </w:trPr>
        <w:tc>
          <w:tcPr>
            <w:tcW w:w="735" w:type="dxa"/>
            <w:vAlign w:val="center"/>
          </w:tcPr>
          <w:p w14:paraId="4B8EE7DB" w14:textId="77777777" w:rsidR="0014189E" w:rsidRDefault="001B73AD">
            <w:pPr>
              <w:jc w:val="center"/>
              <w:rPr>
                <w:b/>
                <w:bCs/>
                <w:sz w:val="24"/>
              </w:rPr>
            </w:pPr>
            <w:r>
              <w:rPr>
                <w:rFonts w:hint="eastAsia"/>
                <w:b/>
                <w:bCs/>
                <w:sz w:val="24"/>
              </w:rPr>
              <w:t>6</w:t>
            </w:r>
          </w:p>
        </w:tc>
        <w:tc>
          <w:tcPr>
            <w:tcW w:w="3120" w:type="dxa"/>
            <w:vAlign w:val="center"/>
          </w:tcPr>
          <w:p w14:paraId="44619726" w14:textId="77777777" w:rsidR="0014189E" w:rsidRDefault="001B73AD">
            <w:pPr>
              <w:widowControl/>
              <w:jc w:val="center"/>
              <w:textAlignment w:val="center"/>
              <w:rPr>
                <w:b/>
                <w:bCs/>
                <w:color w:val="ED7D31" w:themeColor="accent2"/>
                <w:sz w:val="24"/>
              </w:rPr>
            </w:pPr>
            <w:r>
              <w:rPr>
                <w:rFonts w:ascii="宋体" w:hAnsi="宋体" w:cs="宋体" w:hint="eastAsia"/>
                <w:b/>
                <w:bCs/>
                <w:color w:val="ED7D31" w:themeColor="accent2"/>
                <w:kern w:val="0"/>
                <w:sz w:val="24"/>
                <w:lang w:bidi="ar"/>
              </w:rPr>
              <w:t>平面设计</w:t>
            </w:r>
          </w:p>
        </w:tc>
        <w:tc>
          <w:tcPr>
            <w:tcW w:w="881" w:type="dxa"/>
            <w:vAlign w:val="center"/>
          </w:tcPr>
          <w:p w14:paraId="6EF0576E" w14:textId="77777777" w:rsidR="0014189E" w:rsidRDefault="001B73AD">
            <w:pPr>
              <w:widowControl/>
              <w:jc w:val="center"/>
              <w:textAlignment w:val="center"/>
              <w:rPr>
                <w:b/>
                <w:bCs/>
                <w:color w:val="ED7D31" w:themeColor="accent2"/>
                <w:sz w:val="24"/>
              </w:rPr>
            </w:pPr>
            <w:r>
              <w:rPr>
                <w:rFonts w:ascii="宋体" w:hAnsi="宋体" w:cs="宋体" w:hint="eastAsia"/>
                <w:b/>
                <w:bCs/>
                <w:color w:val="ED7D31" w:themeColor="accent2"/>
                <w:kern w:val="0"/>
                <w:sz w:val="24"/>
                <w:lang w:bidi="ar"/>
              </w:rPr>
              <w:t>30</w:t>
            </w:r>
          </w:p>
        </w:tc>
        <w:tc>
          <w:tcPr>
            <w:tcW w:w="904" w:type="dxa"/>
            <w:vAlign w:val="center"/>
          </w:tcPr>
          <w:p w14:paraId="155713DF" w14:textId="77777777" w:rsidR="0014189E" w:rsidRDefault="001B73AD">
            <w:pPr>
              <w:jc w:val="center"/>
              <w:rPr>
                <w:b/>
                <w:bCs/>
                <w:color w:val="ED7D31" w:themeColor="accent2"/>
                <w:sz w:val="24"/>
              </w:rPr>
            </w:pPr>
            <w:r>
              <w:rPr>
                <w:rFonts w:hint="eastAsia"/>
                <w:b/>
                <w:bCs/>
                <w:color w:val="ED7D31" w:themeColor="accent2"/>
                <w:sz w:val="24"/>
              </w:rPr>
              <w:t>3</w:t>
            </w:r>
            <w:r>
              <w:rPr>
                <w:rFonts w:hint="eastAsia"/>
                <w:b/>
                <w:bCs/>
                <w:color w:val="ED7D31" w:themeColor="accent2"/>
                <w:sz w:val="24"/>
              </w:rPr>
              <w:t>年</w:t>
            </w:r>
          </w:p>
        </w:tc>
        <w:tc>
          <w:tcPr>
            <w:tcW w:w="1364" w:type="dxa"/>
            <w:vAlign w:val="center"/>
          </w:tcPr>
          <w:p w14:paraId="48A1FDB2" w14:textId="77777777" w:rsidR="0014189E" w:rsidRDefault="001B73AD">
            <w:pPr>
              <w:jc w:val="center"/>
              <w:rPr>
                <w:b/>
                <w:bCs/>
                <w:color w:val="ED7D31" w:themeColor="accent2"/>
                <w:sz w:val="24"/>
              </w:rPr>
            </w:pPr>
            <w:r>
              <w:rPr>
                <w:rFonts w:hint="eastAsia"/>
                <w:b/>
                <w:bCs/>
                <w:color w:val="ED7D31" w:themeColor="accent2"/>
                <w:sz w:val="24"/>
              </w:rPr>
              <w:t>对口升学</w:t>
            </w:r>
          </w:p>
        </w:tc>
        <w:tc>
          <w:tcPr>
            <w:tcW w:w="2116" w:type="dxa"/>
            <w:vMerge w:val="restart"/>
            <w:vAlign w:val="center"/>
          </w:tcPr>
          <w:p w14:paraId="098E6B89" w14:textId="77777777" w:rsidR="0014189E" w:rsidRDefault="001B73AD">
            <w:pPr>
              <w:widowControl/>
              <w:ind w:firstLineChars="200" w:firstLine="482"/>
              <w:rPr>
                <w:rFonts w:ascii="宋体" w:hAnsi="宋体" w:cs="宋体"/>
                <w:b/>
                <w:bCs/>
                <w:color w:val="ED7D31" w:themeColor="accent2"/>
                <w:sz w:val="24"/>
              </w:rPr>
            </w:pPr>
            <w:r>
              <w:rPr>
                <w:rFonts w:ascii="宋体" w:hAnsi="宋体" w:cs="宋体" w:hint="eastAsia"/>
                <w:b/>
                <w:bCs/>
                <w:color w:val="ED7D31" w:themeColor="accent2"/>
                <w:sz w:val="24"/>
              </w:rPr>
              <w:t>宋老师</w:t>
            </w:r>
          </w:p>
          <w:p w14:paraId="37C02064" w14:textId="77777777" w:rsidR="0014189E" w:rsidRDefault="001B73AD">
            <w:pPr>
              <w:widowControl/>
              <w:jc w:val="center"/>
              <w:rPr>
                <w:rFonts w:ascii="宋体" w:hAnsi="宋体" w:cs="宋体"/>
                <w:b/>
                <w:bCs/>
                <w:color w:val="ED7D31" w:themeColor="accent2"/>
                <w:sz w:val="24"/>
              </w:rPr>
            </w:pPr>
            <w:r>
              <w:rPr>
                <w:rFonts w:ascii="宋体" w:hAnsi="宋体" w:cs="宋体" w:hint="eastAsia"/>
                <w:b/>
                <w:bCs/>
                <w:color w:val="ED7D31" w:themeColor="accent2"/>
                <w:sz w:val="24"/>
              </w:rPr>
              <w:t>15247616107</w:t>
            </w:r>
          </w:p>
          <w:p w14:paraId="60A769F4" w14:textId="77777777" w:rsidR="0014189E" w:rsidRDefault="001B73AD">
            <w:pPr>
              <w:jc w:val="center"/>
              <w:rPr>
                <w:b/>
                <w:bCs/>
                <w:color w:val="ED7D31" w:themeColor="accent2"/>
                <w:sz w:val="24"/>
              </w:rPr>
            </w:pPr>
            <w:r>
              <w:rPr>
                <w:rFonts w:ascii="宋体" w:hAnsi="宋体" w:cs="宋体" w:hint="eastAsia"/>
                <w:b/>
                <w:bCs/>
                <w:color w:val="ED7D31" w:themeColor="accent2"/>
                <w:sz w:val="24"/>
              </w:rPr>
              <w:t>（</w:t>
            </w:r>
            <w:proofErr w:type="gramStart"/>
            <w:r>
              <w:rPr>
                <w:rFonts w:ascii="宋体" w:hAnsi="宋体" w:cs="宋体" w:hint="eastAsia"/>
                <w:b/>
                <w:bCs/>
                <w:color w:val="ED7D31" w:themeColor="accent2"/>
                <w:sz w:val="24"/>
              </w:rPr>
              <w:t>微信同</w:t>
            </w:r>
            <w:proofErr w:type="gramEnd"/>
            <w:r>
              <w:rPr>
                <w:rFonts w:ascii="宋体" w:hAnsi="宋体" w:cs="宋体" w:hint="eastAsia"/>
                <w:b/>
                <w:bCs/>
                <w:color w:val="ED7D31" w:themeColor="accent2"/>
                <w:sz w:val="24"/>
              </w:rPr>
              <w:t>号）</w:t>
            </w:r>
          </w:p>
        </w:tc>
      </w:tr>
      <w:tr w:rsidR="0014189E" w14:paraId="49E2CC3D" w14:textId="77777777">
        <w:trPr>
          <w:trHeight w:val="561"/>
        </w:trPr>
        <w:tc>
          <w:tcPr>
            <w:tcW w:w="735" w:type="dxa"/>
            <w:vAlign w:val="center"/>
          </w:tcPr>
          <w:p w14:paraId="25CDA776" w14:textId="77777777" w:rsidR="0014189E" w:rsidRDefault="001B73AD">
            <w:pPr>
              <w:jc w:val="center"/>
              <w:rPr>
                <w:b/>
                <w:bCs/>
                <w:sz w:val="24"/>
              </w:rPr>
            </w:pPr>
            <w:r>
              <w:rPr>
                <w:rFonts w:hint="eastAsia"/>
                <w:b/>
                <w:bCs/>
                <w:sz w:val="24"/>
              </w:rPr>
              <w:t>7</w:t>
            </w:r>
          </w:p>
        </w:tc>
        <w:tc>
          <w:tcPr>
            <w:tcW w:w="3120" w:type="dxa"/>
            <w:vAlign w:val="center"/>
          </w:tcPr>
          <w:p w14:paraId="5D9E1163" w14:textId="77777777" w:rsidR="0014189E" w:rsidRDefault="001B73AD">
            <w:pPr>
              <w:widowControl/>
              <w:jc w:val="center"/>
              <w:textAlignment w:val="center"/>
              <w:rPr>
                <w:b/>
                <w:bCs/>
                <w:color w:val="ED7D31" w:themeColor="accent2"/>
                <w:sz w:val="24"/>
              </w:rPr>
            </w:pPr>
            <w:r>
              <w:rPr>
                <w:rFonts w:ascii="宋体" w:hAnsi="宋体" w:cs="宋体" w:hint="eastAsia"/>
                <w:b/>
                <w:bCs/>
                <w:color w:val="ED7D31" w:themeColor="accent2"/>
                <w:kern w:val="0"/>
                <w:sz w:val="24"/>
                <w:lang w:bidi="ar"/>
              </w:rPr>
              <w:t>工程测量</w:t>
            </w:r>
          </w:p>
        </w:tc>
        <w:tc>
          <w:tcPr>
            <w:tcW w:w="881" w:type="dxa"/>
            <w:vAlign w:val="center"/>
          </w:tcPr>
          <w:p w14:paraId="140DF3A9" w14:textId="77777777" w:rsidR="0014189E" w:rsidRDefault="001B73AD">
            <w:pPr>
              <w:widowControl/>
              <w:jc w:val="center"/>
              <w:textAlignment w:val="center"/>
              <w:rPr>
                <w:b/>
                <w:bCs/>
                <w:color w:val="ED7D31" w:themeColor="accent2"/>
                <w:sz w:val="24"/>
              </w:rPr>
            </w:pPr>
            <w:r>
              <w:rPr>
                <w:rFonts w:ascii="宋体" w:hAnsi="宋体" w:cs="宋体" w:hint="eastAsia"/>
                <w:b/>
                <w:bCs/>
                <w:color w:val="ED7D31" w:themeColor="accent2"/>
                <w:kern w:val="0"/>
                <w:sz w:val="24"/>
                <w:lang w:bidi="ar"/>
              </w:rPr>
              <w:t>40</w:t>
            </w:r>
          </w:p>
        </w:tc>
        <w:tc>
          <w:tcPr>
            <w:tcW w:w="904" w:type="dxa"/>
            <w:vAlign w:val="center"/>
          </w:tcPr>
          <w:p w14:paraId="7649550F" w14:textId="77777777" w:rsidR="0014189E" w:rsidRDefault="001B73AD">
            <w:pPr>
              <w:jc w:val="center"/>
              <w:rPr>
                <w:b/>
                <w:bCs/>
                <w:color w:val="ED7D31" w:themeColor="accent2"/>
                <w:sz w:val="24"/>
              </w:rPr>
            </w:pPr>
            <w:r>
              <w:rPr>
                <w:rFonts w:hint="eastAsia"/>
                <w:b/>
                <w:bCs/>
                <w:color w:val="ED7D31" w:themeColor="accent2"/>
                <w:sz w:val="24"/>
              </w:rPr>
              <w:t>3</w:t>
            </w:r>
            <w:r>
              <w:rPr>
                <w:rFonts w:hint="eastAsia"/>
                <w:b/>
                <w:bCs/>
                <w:color w:val="ED7D31" w:themeColor="accent2"/>
                <w:sz w:val="24"/>
              </w:rPr>
              <w:t>年</w:t>
            </w:r>
          </w:p>
        </w:tc>
        <w:tc>
          <w:tcPr>
            <w:tcW w:w="1364" w:type="dxa"/>
            <w:vAlign w:val="center"/>
          </w:tcPr>
          <w:p w14:paraId="76512944" w14:textId="77777777" w:rsidR="0014189E" w:rsidRDefault="001B73AD">
            <w:pPr>
              <w:jc w:val="center"/>
              <w:rPr>
                <w:b/>
                <w:bCs/>
                <w:color w:val="ED7D31" w:themeColor="accent2"/>
                <w:sz w:val="24"/>
              </w:rPr>
            </w:pPr>
            <w:r>
              <w:rPr>
                <w:rFonts w:hint="eastAsia"/>
                <w:b/>
                <w:bCs/>
                <w:color w:val="ED7D31" w:themeColor="accent2"/>
                <w:sz w:val="24"/>
              </w:rPr>
              <w:t>对口升学</w:t>
            </w:r>
          </w:p>
        </w:tc>
        <w:tc>
          <w:tcPr>
            <w:tcW w:w="2116" w:type="dxa"/>
            <w:vMerge/>
            <w:vAlign w:val="center"/>
          </w:tcPr>
          <w:p w14:paraId="22A9099F" w14:textId="77777777" w:rsidR="0014189E" w:rsidRDefault="0014189E">
            <w:pPr>
              <w:jc w:val="center"/>
              <w:rPr>
                <w:b/>
                <w:bCs/>
                <w:color w:val="ED7D31" w:themeColor="accent2"/>
                <w:sz w:val="24"/>
              </w:rPr>
            </w:pPr>
          </w:p>
        </w:tc>
      </w:tr>
      <w:tr w:rsidR="0014189E" w14:paraId="747F4675" w14:textId="77777777">
        <w:trPr>
          <w:trHeight w:val="555"/>
        </w:trPr>
        <w:tc>
          <w:tcPr>
            <w:tcW w:w="735" w:type="dxa"/>
            <w:vAlign w:val="center"/>
          </w:tcPr>
          <w:p w14:paraId="1CC211D6" w14:textId="77777777" w:rsidR="0014189E" w:rsidRDefault="001B73AD">
            <w:pPr>
              <w:jc w:val="center"/>
              <w:rPr>
                <w:b/>
                <w:bCs/>
                <w:sz w:val="24"/>
              </w:rPr>
            </w:pPr>
            <w:r>
              <w:rPr>
                <w:rFonts w:hint="eastAsia"/>
                <w:b/>
                <w:bCs/>
                <w:sz w:val="24"/>
              </w:rPr>
              <w:t>8</w:t>
            </w:r>
          </w:p>
        </w:tc>
        <w:tc>
          <w:tcPr>
            <w:tcW w:w="3120" w:type="dxa"/>
            <w:vAlign w:val="center"/>
          </w:tcPr>
          <w:p w14:paraId="5C32F1C4" w14:textId="77777777" w:rsidR="0014189E" w:rsidRDefault="001B73AD">
            <w:pPr>
              <w:widowControl/>
              <w:jc w:val="center"/>
              <w:textAlignment w:val="center"/>
              <w:rPr>
                <w:b/>
                <w:bCs/>
                <w:color w:val="00B0F0"/>
                <w:sz w:val="24"/>
              </w:rPr>
            </w:pPr>
            <w:r>
              <w:rPr>
                <w:rFonts w:ascii="宋体" w:hAnsi="宋体" w:cs="宋体" w:hint="eastAsia"/>
                <w:b/>
                <w:bCs/>
                <w:color w:val="00B0F0"/>
                <w:kern w:val="0"/>
                <w:sz w:val="24"/>
                <w:lang w:bidi="ar"/>
              </w:rPr>
              <w:t>机械设备维修</w:t>
            </w:r>
          </w:p>
        </w:tc>
        <w:tc>
          <w:tcPr>
            <w:tcW w:w="881" w:type="dxa"/>
            <w:vAlign w:val="center"/>
          </w:tcPr>
          <w:p w14:paraId="2971E0CB" w14:textId="77777777" w:rsidR="0014189E" w:rsidRDefault="001B73AD">
            <w:pPr>
              <w:widowControl/>
              <w:jc w:val="center"/>
              <w:textAlignment w:val="center"/>
              <w:rPr>
                <w:b/>
                <w:bCs/>
                <w:color w:val="00B0F0"/>
                <w:sz w:val="24"/>
              </w:rPr>
            </w:pPr>
            <w:r>
              <w:rPr>
                <w:rFonts w:ascii="宋体" w:hAnsi="宋体" w:cs="宋体" w:hint="eastAsia"/>
                <w:b/>
                <w:bCs/>
                <w:color w:val="00B0F0"/>
                <w:kern w:val="0"/>
                <w:sz w:val="24"/>
                <w:lang w:bidi="ar"/>
              </w:rPr>
              <w:t>40</w:t>
            </w:r>
          </w:p>
        </w:tc>
        <w:tc>
          <w:tcPr>
            <w:tcW w:w="904" w:type="dxa"/>
            <w:vAlign w:val="center"/>
          </w:tcPr>
          <w:p w14:paraId="10C99780" w14:textId="77777777" w:rsidR="0014189E" w:rsidRDefault="001B73AD">
            <w:pPr>
              <w:jc w:val="center"/>
              <w:rPr>
                <w:b/>
                <w:bCs/>
                <w:color w:val="00B0F0"/>
                <w:sz w:val="24"/>
              </w:rPr>
            </w:pPr>
            <w:r>
              <w:rPr>
                <w:rFonts w:hint="eastAsia"/>
                <w:b/>
                <w:bCs/>
                <w:color w:val="00B0F0"/>
                <w:sz w:val="24"/>
              </w:rPr>
              <w:t>3</w:t>
            </w:r>
            <w:r>
              <w:rPr>
                <w:rFonts w:hint="eastAsia"/>
                <w:b/>
                <w:bCs/>
                <w:color w:val="00B0F0"/>
                <w:sz w:val="24"/>
              </w:rPr>
              <w:t>年</w:t>
            </w:r>
          </w:p>
        </w:tc>
        <w:tc>
          <w:tcPr>
            <w:tcW w:w="1364" w:type="dxa"/>
            <w:vAlign w:val="center"/>
          </w:tcPr>
          <w:p w14:paraId="20C5D57B" w14:textId="77777777" w:rsidR="0014189E" w:rsidRDefault="001B73AD">
            <w:pPr>
              <w:jc w:val="center"/>
              <w:rPr>
                <w:b/>
                <w:bCs/>
                <w:color w:val="00B0F0"/>
                <w:sz w:val="24"/>
              </w:rPr>
            </w:pPr>
            <w:r>
              <w:rPr>
                <w:rFonts w:hint="eastAsia"/>
                <w:b/>
                <w:bCs/>
                <w:color w:val="00B0F0"/>
                <w:sz w:val="24"/>
              </w:rPr>
              <w:t>对口升学</w:t>
            </w:r>
          </w:p>
        </w:tc>
        <w:tc>
          <w:tcPr>
            <w:tcW w:w="2116" w:type="dxa"/>
            <w:vMerge w:val="restart"/>
            <w:vAlign w:val="center"/>
          </w:tcPr>
          <w:p w14:paraId="609B8A33" w14:textId="77777777" w:rsidR="0014189E" w:rsidRDefault="001B73AD">
            <w:pPr>
              <w:widowControl/>
              <w:jc w:val="center"/>
              <w:rPr>
                <w:rFonts w:ascii="宋体" w:hAnsi="宋体" w:cs="宋体"/>
                <w:b/>
                <w:bCs/>
                <w:color w:val="00B0F0"/>
                <w:kern w:val="0"/>
                <w:sz w:val="24"/>
              </w:rPr>
            </w:pPr>
            <w:r>
              <w:rPr>
                <w:rFonts w:ascii="宋体" w:hAnsi="宋体" w:cs="宋体" w:hint="eastAsia"/>
                <w:b/>
                <w:bCs/>
                <w:color w:val="00B0F0"/>
                <w:kern w:val="0"/>
                <w:sz w:val="24"/>
              </w:rPr>
              <w:t>李老师</w:t>
            </w:r>
          </w:p>
          <w:p w14:paraId="4A11C169" w14:textId="77777777" w:rsidR="0014189E" w:rsidRDefault="001B73AD">
            <w:pPr>
              <w:widowControl/>
              <w:jc w:val="center"/>
              <w:rPr>
                <w:rFonts w:ascii="宋体" w:hAnsi="宋体" w:cs="宋体"/>
                <w:b/>
                <w:bCs/>
                <w:color w:val="00B0F0"/>
                <w:kern w:val="0"/>
                <w:sz w:val="24"/>
              </w:rPr>
            </w:pPr>
            <w:r>
              <w:rPr>
                <w:rFonts w:ascii="宋体" w:hAnsi="宋体" w:cs="宋体" w:hint="eastAsia"/>
                <w:b/>
                <w:bCs/>
                <w:color w:val="00B0F0"/>
                <w:kern w:val="0"/>
                <w:sz w:val="24"/>
              </w:rPr>
              <w:t>15560766115</w:t>
            </w:r>
          </w:p>
          <w:p w14:paraId="2635AECA" w14:textId="77777777" w:rsidR="0014189E" w:rsidRDefault="001B73AD">
            <w:pPr>
              <w:jc w:val="center"/>
              <w:rPr>
                <w:b/>
                <w:bCs/>
                <w:color w:val="00B0F0"/>
                <w:sz w:val="24"/>
              </w:rPr>
            </w:pPr>
            <w:r>
              <w:rPr>
                <w:rFonts w:ascii="宋体" w:hAnsi="宋体" w:cs="宋体" w:hint="eastAsia"/>
                <w:b/>
                <w:bCs/>
                <w:color w:val="00B0F0"/>
              </w:rPr>
              <w:t>（</w:t>
            </w:r>
            <w:proofErr w:type="gramStart"/>
            <w:r>
              <w:rPr>
                <w:rFonts w:ascii="宋体" w:hAnsi="宋体" w:cs="宋体" w:hint="eastAsia"/>
                <w:b/>
                <w:bCs/>
                <w:color w:val="00B0F0"/>
              </w:rPr>
              <w:t>微信同</w:t>
            </w:r>
            <w:proofErr w:type="gramEnd"/>
            <w:r>
              <w:rPr>
                <w:rFonts w:ascii="宋体" w:hAnsi="宋体" w:cs="宋体" w:hint="eastAsia"/>
                <w:b/>
                <w:bCs/>
                <w:color w:val="00B0F0"/>
              </w:rPr>
              <w:t>号）</w:t>
            </w:r>
          </w:p>
        </w:tc>
      </w:tr>
      <w:tr w:rsidR="0014189E" w14:paraId="64CB5D2D" w14:textId="77777777">
        <w:trPr>
          <w:trHeight w:val="549"/>
        </w:trPr>
        <w:tc>
          <w:tcPr>
            <w:tcW w:w="735" w:type="dxa"/>
            <w:vAlign w:val="center"/>
          </w:tcPr>
          <w:p w14:paraId="51BEF6DB" w14:textId="77777777" w:rsidR="0014189E" w:rsidRDefault="001B73AD">
            <w:pPr>
              <w:jc w:val="center"/>
              <w:rPr>
                <w:b/>
                <w:bCs/>
                <w:sz w:val="24"/>
              </w:rPr>
            </w:pPr>
            <w:r>
              <w:rPr>
                <w:rFonts w:hint="eastAsia"/>
                <w:b/>
                <w:bCs/>
                <w:sz w:val="24"/>
              </w:rPr>
              <w:t>9</w:t>
            </w:r>
          </w:p>
        </w:tc>
        <w:tc>
          <w:tcPr>
            <w:tcW w:w="3120" w:type="dxa"/>
            <w:vAlign w:val="center"/>
          </w:tcPr>
          <w:p w14:paraId="26110F3E" w14:textId="77777777" w:rsidR="0014189E" w:rsidRDefault="001B73AD">
            <w:pPr>
              <w:widowControl/>
              <w:jc w:val="center"/>
              <w:textAlignment w:val="center"/>
              <w:rPr>
                <w:b/>
                <w:bCs/>
                <w:color w:val="00B0F0"/>
                <w:sz w:val="24"/>
              </w:rPr>
            </w:pPr>
            <w:r>
              <w:rPr>
                <w:rFonts w:ascii="宋体" w:hAnsi="宋体" w:cs="宋体" w:hint="eastAsia"/>
                <w:b/>
                <w:bCs/>
                <w:color w:val="00B0F0"/>
                <w:kern w:val="0"/>
                <w:sz w:val="24"/>
                <w:lang w:bidi="ar"/>
              </w:rPr>
              <w:t>电气自动化设备安装与调试</w:t>
            </w:r>
          </w:p>
        </w:tc>
        <w:tc>
          <w:tcPr>
            <w:tcW w:w="881" w:type="dxa"/>
            <w:vAlign w:val="center"/>
          </w:tcPr>
          <w:p w14:paraId="778295A3" w14:textId="77777777" w:rsidR="0014189E" w:rsidRDefault="001B73AD">
            <w:pPr>
              <w:widowControl/>
              <w:jc w:val="center"/>
              <w:textAlignment w:val="center"/>
              <w:rPr>
                <w:b/>
                <w:bCs/>
                <w:color w:val="00B0F0"/>
                <w:sz w:val="24"/>
              </w:rPr>
            </w:pPr>
            <w:r>
              <w:rPr>
                <w:rFonts w:ascii="宋体" w:hAnsi="宋体" w:cs="宋体" w:hint="eastAsia"/>
                <w:b/>
                <w:bCs/>
                <w:color w:val="00B0F0"/>
                <w:kern w:val="0"/>
                <w:sz w:val="24"/>
                <w:lang w:bidi="ar"/>
              </w:rPr>
              <w:t>40</w:t>
            </w:r>
          </w:p>
        </w:tc>
        <w:tc>
          <w:tcPr>
            <w:tcW w:w="904" w:type="dxa"/>
            <w:vAlign w:val="center"/>
          </w:tcPr>
          <w:p w14:paraId="67B37F6E" w14:textId="77777777" w:rsidR="0014189E" w:rsidRDefault="001B73AD">
            <w:pPr>
              <w:jc w:val="center"/>
              <w:rPr>
                <w:b/>
                <w:bCs/>
                <w:color w:val="00B0F0"/>
                <w:sz w:val="24"/>
              </w:rPr>
            </w:pPr>
            <w:r>
              <w:rPr>
                <w:rFonts w:hint="eastAsia"/>
                <w:b/>
                <w:bCs/>
                <w:color w:val="00B0F0"/>
                <w:sz w:val="24"/>
              </w:rPr>
              <w:t>6</w:t>
            </w:r>
            <w:r>
              <w:rPr>
                <w:rFonts w:hint="eastAsia"/>
                <w:b/>
                <w:bCs/>
                <w:color w:val="00B0F0"/>
                <w:sz w:val="24"/>
              </w:rPr>
              <w:t>年</w:t>
            </w:r>
          </w:p>
        </w:tc>
        <w:tc>
          <w:tcPr>
            <w:tcW w:w="1364" w:type="dxa"/>
            <w:vAlign w:val="center"/>
          </w:tcPr>
          <w:p w14:paraId="6C2C8A7B" w14:textId="77777777" w:rsidR="0014189E" w:rsidRDefault="001B73AD">
            <w:pPr>
              <w:jc w:val="center"/>
              <w:rPr>
                <w:b/>
                <w:bCs/>
                <w:color w:val="00B0F0"/>
                <w:sz w:val="24"/>
              </w:rPr>
            </w:pPr>
            <w:r>
              <w:rPr>
                <w:rFonts w:hint="eastAsia"/>
                <w:b/>
                <w:bCs/>
                <w:color w:val="00B0F0"/>
                <w:sz w:val="24"/>
              </w:rPr>
              <w:t>就业</w:t>
            </w:r>
          </w:p>
        </w:tc>
        <w:tc>
          <w:tcPr>
            <w:tcW w:w="2116" w:type="dxa"/>
            <w:vMerge/>
            <w:vAlign w:val="center"/>
          </w:tcPr>
          <w:p w14:paraId="03C983A1" w14:textId="77777777" w:rsidR="0014189E" w:rsidRDefault="0014189E">
            <w:pPr>
              <w:jc w:val="center"/>
              <w:rPr>
                <w:b/>
                <w:bCs/>
                <w:color w:val="00B0F0"/>
                <w:sz w:val="24"/>
              </w:rPr>
            </w:pPr>
          </w:p>
        </w:tc>
      </w:tr>
      <w:tr w:rsidR="0014189E" w14:paraId="7C785D01" w14:textId="77777777">
        <w:trPr>
          <w:trHeight w:val="557"/>
        </w:trPr>
        <w:tc>
          <w:tcPr>
            <w:tcW w:w="735" w:type="dxa"/>
            <w:vAlign w:val="center"/>
          </w:tcPr>
          <w:p w14:paraId="68C26F32" w14:textId="77777777" w:rsidR="0014189E" w:rsidRDefault="001B73AD">
            <w:pPr>
              <w:jc w:val="center"/>
              <w:rPr>
                <w:b/>
                <w:bCs/>
                <w:sz w:val="24"/>
              </w:rPr>
            </w:pPr>
            <w:r>
              <w:rPr>
                <w:rFonts w:hint="eastAsia"/>
                <w:b/>
                <w:bCs/>
                <w:sz w:val="24"/>
              </w:rPr>
              <w:t>1</w:t>
            </w:r>
            <w:r>
              <w:rPr>
                <w:b/>
                <w:bCs/>
                <w:sz w:val="24"/>
              </w:rPr>
              <w:t>0</w:t>
            </w:r>
          </w:p>
        </w:tc>
        <w:tc>
          <w:tcPr>
            <w:tcW w:w="3120" w:type="dxa"/>
            <w:vAlign w:val="center"/>
          </w:tcPr>
          <w:p w14:paraId="0630C7EE" w14:textId="77777777" w:rsidR="0014189E" w:rsidRDefault="001B73AD">
            <w:pPr>
              <w:widowControl/>
              <w:jc w:val="center"/>
              <w:textAlignment w:val="center"/>
              <w:rPr>
                <w:b/>
                <w:bCs/>
                <w:color w:val="00B050"/>
                <w:sz w:val="24"/>
              </w:rPr>
            </w:pPr>
            <w:r>
              <w:rPr>
                <w:rFonts w:ascii="宋体" w:hAnsi="宋体" w:cs="宋体" w:hint="eastAsia"/>
                <w:b/>
                <w:bCs/>
                <w:color w:val="00B050"/>
                <w:kern w:val="0"/>
                <w:sz w:val="24"/>
                <w:lang w:bidi="ar"/>
              </w:rPr>
              <w:t>化工分析与检验</w:t>
            </w:r>
          </w:p>
        </w:tc>
        <w:tc>
          <w:tcPr>
            <w:tcW w:w="881" w:type="dxa"/>
            <w:vAlign w:val="center"/>
          </w:tcPr>
          <w:p w14:paraId="1872A51E" w14:textId="77777777" w:rsidR="0014189E" w:rsidRDefault="001B73AD">
            <w:pPr>
              <w:widowControl/>
              <w:jc w:val="center"/>
              <w:textAlignment w:val="center"/>
              <w:rPr>
                <w:b/>
                <w:bCs/>
                <w:color w:val="00B050"/>
                <w:sz w:val="24"/>
              </w:rPr>
            </w:pPr>
            <w:r>
              <w:rPr>
                <w:rFonts w:ascii="宋体" w:hAnsi="宋体" w:cs="宋体" w:hint="eastAsia"/>
                <w:b/>
                <w:bCs/>
                <w:color w:val="00B050"/>
                <w:kern w:val="0"/>
                <w:sz w:val="24"/>
                <w:lang w:bidi="ar"/>
              </w:rPr>
              <w:t>40</w:t>
            </w:r>
          </w:p>
        </w:tc>
        <w:tc>
          <w:tcPr>
            <w:tcW w:w="904" w:type="dxa"/>
            <w:vAlign w:val="center"/>
          </w:tcPr>
          <w:p w14:paraId="01353776" w14:textId="77777777" w:rsidR="0014189E" w:rsidRDefault="001B73AD">
            <w:pPr>
              <w:jc w:val="center"/>
              <w:rPr>
                <w:b/>
                <w:bCs/>
                <w:color w:val="00B050"/>
                <w:sz w:val="24"/>
              </w:rPr>
            </w:pPr>
            <w:r>
              <w:rPr>
                <w:rFonts w:hint="eastAsia"/>
                <w:b/>
                <w:bCs/>
                <w:color w:val="00B050"/>
                <w:sz w:val="24"/>
              </w:rPr>
              <w:t>6</w:t>
            </w:r>
            <w:r>
              <w:rPr>
                <w:rFonts w:hint="eastAsia"/>
                <w:b/>
                <w:bCs/>
                <w:color w:val="00B050"/>
                <w:sz w:val="24"/>
              </w:rPr>
              <w:t>年</w:t>
            </w:r>
          </w:p>
        </w:tc>
        <w:tc>
          <w:tcPr>
            <w:tcW w:w="1364" w:type="dxa"/>
            <w:vAlign w:val="center"/>
          </w:tcPr>
          <w:p w14:paraId="719D48E3" w14:textId="77777777" w:rsidR="0014189E" w:rsidRDefault="001B73AD">
            <w:pPr>
              <w:jc w:val="center"/>
              <w:rPr>
                <w:b/>
                <w:bCs/>
                <w:color w:val="00B050"/>
                <w:sz w:val="24"/>
              </w:rPr>
            </w:pPr>
            <w:r>
              <w:rPr>
                <w:rFonts w:hint="eastAsia"/>
                <w:b/>
                <w:bCs/>
                <w:color w:val="00B050"/>
                <w:sz w:val="24"/>
              </w:rPr>
              <w:t>就业</w:t>
            </w:r>
          </w:p>
        </w:tc>
        <w:tc>
          <w:tcPr>
            <w:tcW w:w="2116" w:type="dxa"/>
            <w:vMerge w:val="restart"/>
            <w:vAlign w:val="center"/>
          </w:tcPr>
          <w:p w14:paraId="3A020DF3" w14:textId="77777777" w:rsidR="0014189E" w:rsidRDefault="001B73AD">
            <w:pPr>
              <w:widowControl/>
              <w:jc w:val="center"/>
              <w:rPr>
                <w:rFonts w:ascii="宋体" w:hAnsi="宋体" w:cs="宋体"/>
                <w:b/>
                <w:bCs/>
                <w:color w:val="00B050"/>
                <w:sz w:val="24"/>
              </w:rPr>
            </w:pPr>
            <w:r>
              <w:rPr>
                <w:rFonts w:ascii="宋体" w:hAnsi="宋体" w:cs="宋体" w:hint="eastAsia"/>
                <w:b/>
                <w:bCs/>
                <w:color w:val="00B050"/>
                <w:sz w:val="24"/>
              </w:rPr>
              <w:t>吴老师</w:t>
            </w:r>
          </w:p>
          <w:p w14:paraId="7BDDEE6D" w14:textId="77777777" w:rsidR="0014189E" w:rsidRDefault="001B73AD">
            <w:pPr>
              <w:widowControl/>
              <w:jc w:val="center"/>
              <w:rPr>
                <w:rFonts w:ascii="宋体" w:hAnsi="宋体" w:cs="宋体"/>
                <w:b/>
                <w:bCs/>
                <w:color w:val="00B050"/>
                <w:sz w:val="24"/>
              </w:rPr>
            </w:pPr>
            <w:r>
              <w:rPr>
                <w:rFonts w:ascii="宋体" w:hAnsi="宋体" w:cs="宋体" w:hint="eastAsia"/>
                <w:b/>
                <w:bCs/>
                <w:color w:val="00B050"/>
                <w:sz w:val="24"/>
              </w:rPr>
              <w:t>18847626906</w:t>
            </w:r>
          </w:p>
          <w:p w14:paraId="0C10D2EC" w14:textId="77777777" w:rsidR="0014189E" w:rsidRDefault="001B73AD">
            <w:pPr>
              <w:jc w:val="center"/>
              <w:rPr>
                <w:b/>
                <w:bCs/>
                <w:color w:val="00B050"/>
                <w:sz w:val="24"/>
              </w:rPr>
            </w:pPr>
            <w:r>
              <w:rPr>
                <w:rFonts w:ascii="宋体" w:hAnsi="宋体" w:cs="宋体" w:hint="eastAsia"/>
                <w:b/>
                <w:bCs/>
                <w:color w:val="00B050"/>
                <w:sz w:val="24"/>
              </w:rPr>
              <w:t>（</w:t>
            </w:r>
            <w:proofErr w:type="gramStart"/>
            <w:r>
              <w:rPr>
                <w:rFonts w:ascii="宋体" w:hAnsi="宋体" w:cs="宋体" w:hint="eastAsia"/>
                <w:b/>
                <w:bCs/>
                <w:color w:val="00B050"/>
                <w:sz w:val="24"/>
              </w:rPr>
              <w:t>微信同</w:t>
            </w:r>
            <w:proofErr w:type="gramEnd"/>
            <w:r>
              <w:rPr>
                <w:rFonts w:ascii="宋体" w:hAnsi="宋体" w:cs="宋体" w:hint="eastAsia"/>
                <w:b/>
                <w:bCs/>
                <w:color w:val="00B050"/>
                <w:sz w:val="24"/>
              </w:rPr>
              <w:t>号）</w:t>
            </w:r>
          </w:p>
        </w:tc>
      </w:tr>
      <w:tr w:rsidR="0014189E" w14:paraId="0F3A0ECF" w14:textId="77777777">
        <w:trPr>
          <w:trHeight w:val="565"/>
        </w:trPr>
        <w:tc>
          <w:tcPr>
            <w:tcW w:w="735" w:type="dxa"/>
            <w:vAlign w:val="center"/>
          </w:tcPr>
          <w:p w14:paraId="3094F530" w14:textId="77777777" w:rsidR="0014189E" w:rsidRDefault="001B73AD">
            <w:pPr>
              <w:jc w:val="center"/>
              <w:rPr>
                <w:b/>
                <w:bCs/>
                <w:sz w:val="24"/>
              </w:rPr>
            </w:pPr>
            <w:r>
              <w:rPr>
                <w:rFonts w:hint="eastAsia"/>
                <w:b/>
                <w:bCs/>
                <w:sz w:val="24"/>
              </w:rPr>
              <w:t>1</w:t>
            </w:r>
            <w:r>
              <w:rPr>
                <w:b/>
                <w:bCs/>
                <w:sz w:val="24"/>
              </w:rPr>
              <w:t>1</w:t>
            </w:r>
          </w:p>
        </w:tc>
        <w:tc>
          <w:tcPr>
            <w:tcW w:w="3120" w:type="dxa"/>
            <w:vAlign w:val="center"/>
          </w:tcPr>
          <w:p w14:paraId="5D8EF5CC" w14:textId="77777777" w:rsidR="0014189E" w:rsidRDefault="001B73AD">
            <w:pPr>
              <w:widowControl/>
              <w:jc w:val="center"/>
              <w:textAlignment w:val="center"/>
              <w:rPr>
                <w:b/>
                <w:bCs/>
                <w:color w:val="00B050"/>
                <w:sz w:val="24"/>
              </w:rPr>
            </w:pPr>
            <w:r>
              <w:rPr>
                <w:rFonts w:ascii="宋体" w:hAnsi="宋体" w:cs="宋体" w:hint="eastAsia"/>
                <w:b/>
                <w:bCs/>
                <w:color w:val="00B050"/>
                <w:kern w:val="0"/>
                <w:sz w:val="24"/>
                <w:lang w:bidi="ar"/>
              </w:rPr>
              <w:t>药物制剂</w:t>
            </w:r>
          </w:p>
        </w:tc>
        <w:tc>
          <w:tcPr>
            <w:tcW w:w="881" w:type="dxa"/>
            <w:vAlign w:val="center"/>
          </w:tcPr>
          <w:p w14:paraId="50787843" w14:textId="77777777" w:rsidR="0014189E" w:rsidRDefault="001B73AD">
            <w:pPr>
              <w:widowControl/>
              <w:jc w:val="center"/>
              <w:textAlignment w:val="center"/>
              <w:rPr>
                <w:b/>
                <w:bCs/>
                <w:color w:val="00B050"/>
                <w:sz w:val="24"/>
              </w:rPr>
            </w:pPr>
            <w:r>
              <w:rPr>
                <w:rFonts w:ascii="宋体" w:hAnsi="宋体" w:cs="宋体" w:hint="eastAsia"/>
                <w:b/>
                <w:bCs/>
                <w:color w:val="00B050"/>
                <w:kern w:val="0"/>
                <w:sz w:val="24"/>
                <w:lang w:bidi="ar"/>
              </w:rPr>
              <w:t>40</w:t>
            </w:r>
          </w:p>
        </w:tc>
        <w:tc>
          <w:tcPr>
            <w:tcW w:w="904" w:type="dxa"/>
            <w:vAlign w:val="center"/>
          </w:tcPr>
          <w:p w14:paraId="38AA846C" w14:textId="77777777" w:rsidR="0014189E" w:rsidRDefault="001B73AD">
            <w:pPr>
              <w:jc w:val="center"/>
              <w:rPr>
                <w:b/>
                <w:bCs/>
                <w:color w:val="00B050"/>
                <w:sz w:val="24"/>
              </w:rPr>
            </w:pPr>
            <w:r>
              <w:rPr>
                <w:rFonts w:hint="eastAsia"/>
                <w:b/>
                <w:bCs/>
                <w:color w:val="00B050"/>
                <w:sz w:val="24"/>
              </w:rPr>
              <w:t>6</w:t>
            </w:r>
            <w:r>
              <w:rPr>
                <w:rFonts w:hint="eastAsia"/>
                <w:b/>
                <w:bCs/>
                <w:color w:val="00B050"/>
                <w:sz w:val="24"/>
              </w:rPr>
              <w:t>年</w:t>
            </w:r>
          </w:p>
        </w:tc>
        <w:tc>
          <w:tcPr>
            <w:tcW w:w="1364" w:type="dxa"/>
            <w:vAlign w:val="center"/>
          </w:tcPr>
          <w:p w14:paraId="00A6F429" w14:textId="77777777" w:rsidR="0014189E" w:rsidRDefault="001B73AD">
            <w:pPr>
              <w:jc w:val="center"/>
              <w:rPr>
                <w:b/>
                <w:bCs/>
                <w:color w:val="00B050"/>
                <w:sz w:val="24"/>
              </w:rPr>
            </w:pPr>
            <w:r>
              <w:rPr>
                <w:rFonts w:hint="eastAsia"/>
                <w:b/>
                <w:bCs/>
                <w:color w:val="00B050"/>
                <w:sz w:val="24"/>
              </w:rPr>
              <w:t>就业</w:t>
            </w:r>
          </w:p>
        </w:tc>
        <w:tc>
          <w:tcPr>
            <w:tcW w:w="2116" w:type="dxa"/>
            <w:vMerge/>
            <w:vAlign w:val="center"/>
          </w:tcPr>
          <w:p w14:paraId="1FF182F7" w14:textId="77777777" w:rsidR="0014189E" w:rsidRDefault="0014189E">
            <w:pPr>
              <w:jc w:val="center"/>
              <w:rPr>
                <w:b/>
                <w:bCs/>
                <w:color w:val="00B050"/>
                <w:sz w:val="24"/>
              </w:rPr>
            </w:pPr>
          </w:p>
        </w:tc>
      </w:tr>
      <w:tr w:rsidR="0014189E" w14:paraId="0CD22285" w14:textId="77777777">
        <w:trPr>
          <w:trHeight w:val="5817"/>
        </w:trPr>
        <w:tc>
          <w:tcPr>
            <w:tcW w:w="735" w:type="dxa"/>
            <w:vAlign w:val="center"/>
          </w:tcPr>
          <w:p w14:paraId="4156C858" w14:textId="77777777" w:rsidR="0014189E" w:rsidRDefault="001B73AD">
            <w:pPr>
              <w:jc w:val="center"/>
              <w:rPr>
                <w:b/>
                <w:bCs/>
                <w:sz w:val="24"/>
              </w:rPr>
            </w:pPr>
            <w:r>
              <w:rPr>
                <w:rFonts w:hint="eastAsia"/>
                <w:b/>
                <w:bCs/>
                <w:sz w:val="24"/>
              </w:rPr>
              <w:t>说</w:t>
            </w:r>
          </w:p>
          <w:p w14:paraId="3950AF73" w14:textId="77777777" w:rsidR="0014189E" w:rsidRDefault="0014189E">
            <w:pPr>
              <w:jc w:val="center"/>
              <w:rPr>
                <w:b/>
                <w:bCs/>
                <w:sz w:val="24"/>
              </w:rPr>
            </w:pPr>
          </w:p>
          <w:p w14:paraId="676797E8" w14:textId="77777777" w:rsidR="0014189E" w:rsidRDefault="0014189E">
            <w:pPr>
              <w:jc w:val="center"/>
              <w:rPr>
                <w:b/>
                <w:bCs/>
                <w:sz w:val="24"/>
              </w:rPr>
            </w:pPr>
          </w:p>
          <w:p w14:paraId="0C3B83EA" w14:textId="77777777" w:rsidR="0014189E" w:rsidRDefault="001B73AD">
            <w:pPr>
              <w:jc w:val="center"/>
              <w:rPr>
                <w:sz w:val="24"/>
              </w:rPr>
            </w:pPr>
            <w:r>
              <w:rPr>
                <w:rFonts w:hint="eastAsia"/>
                <w:b/>
                <w:bCs/>
                <w:sz w:val="24"/>
              </w:rPr>
              <w:t>明</w:t>
            </w:r>
          </w:p>
        </w:tc>
        <w:tc>
          <w:tcPr>
            <w:tcW w:w="8385" w:type="dxa"/>
            <w:gridSpan w:val="5"/>
            <w:vAlign w:val="center"/>
          </w:tcPr>
          <w:p w14:paraId="6240594F" w14:textId="77777777" w:rsidR="0014189E" w:rsidRDefault="001B73AD">
            <w:pPr>
              <w:ind w:left="1446" w:hangingChars="600" w:hanging="1446"/>
              <w:jc w:val="left"/>
              <w:rPr>
                <w:b/>
                <w:bCs/>
                <w:sz w:val="24"/>
              </w:rPr>
            </w:pPr>
            <w:r>
              <w:rPr>
                <w:rFonts w:hint="eastAsia"/>
                <w:b/>
                <w:bCs/>
                <w:color w:val="FF0000"/>
                <w:sz w:val="24"/>
              </w:rPr>
              <w:t>1</w:t>
            </w:r>
            <w:r>
              <w:rPr>
                <w:b/>
                <w:bCs/>
                <w:color w:val="FF0000"/>
                <w:sz w:val="24"/>
              </w:rPr>
              <w:t>.</w:t>
            </w:r>
            <w:r>
              <w:rPr>
                <w:rFonts w:hint="eastAsia"/>
                <w:b/>
                <w:bCs/>
                <w:color w:val="FF0000"/>
                <w:sz w:val="24"/>
              </w:rPr>
              <w:t>招生对象：</w:t>
            </w:r>
            <w:r>
              <w:rPr>
                <w:rFonts w:ascii="宋体" w:hAnsi="宋体" w:hint="eastAsia"/>
                <w:b/>
                <w:bCs/>
                <w:sz w:val="24"/>
              </w:rPr>
              <w:t>3</w:t>
            </w:r>
            <w:r>
              <w:rPr>
                <w:rFonts w:hint="eastAsia"/>
                <w:b/>
                <w:bCs/>
                <w:sz w:val="24"/>
              </w:rPr>
              <w:t>年制技工专业招收应往届初中毕业生（</w:t>
            </w:r>
            <w:r>
              <w:rPr>
                <w:rFonts w:hint="eastAsia"/>
                <w:b/>
                <w:bCs/>
                <w:color w:val="FF0000"/>
                <w:sz w:val="24"/>
              </w:rPr>
              <w:t>无违纪、无纹身</w:t>
            </w:r>
            <w:r>
              <w:rPr>
                <w:rFonts w:hint="eastAsia"/>
                <w:b/>
                <w:bCs/>
                <w:sz w:val="24"/>
              </w:rPr>
              <w:t>）；</w:t>
            </w:r>
            <w:r>
              <w:rPr>
                <w:rFonts w:ascii="宋体" w:hAnsi="宋体" w:hint="eastAsia"/>
                <w:b/>
                <w:bCs/>
                <w:sz w:val="24"/>
              </w:rPr>
              <w:t>6</w:t>
            </w:r>
            <w:r>
              <w:rPr>
                <w:rFonts w:hint="eastAsia"/>
                <w:b/>
                <w:bCs/>
                <w:sz w:val="24"/>
              </w:rPr>
              <w:t>年制预备技师专业只招收参加</w:t>
            </w:r>
            <w:proofErr w:type="gramStart"/>
            <w:r>
              <w:rPr>
                <w:rFonts w:hint="eastAsia"/>
                <w:b/>
                <w:bCs/>
                <w:sz w:val="24"/>
              </w:rPr>
              <w:t>中考且</w:t>
            </w:r>
            <w:r>
              <w:rPr>
                <w:rFonts w:hint="eastAsia"/>
                <w:b/>
                <w:bCs/>
                <w:color w:val="FF0000"/>
                <w:sz w:val="24"/>
              </w:rPr>
              <w:t>中考</w:t>
            </w:r>
            <w:proofErr w:type="gramEnd"/>
            <w:r>
              <w:rPr>
                <w:rFonts w:hint="eastAsia"/>
                <w:b/>
                <w:bCs/>
                <w:color w:val="FF0000"/>
                <w:sz w:val="24"/>
              </w:rPr>
              <w:t>成绩在</w:t>
            </w:r>
            <w:r>
              <w:rPr>
                <w:rFonts w:hint="eastAsia"/>
                <w:b/>
                <w:bCs/>
                <w:color w:val="FF0000"/>
                <w:sz w:val="24"/>
              </w:rPr>
              <w:t>450</w:t>
            </w:r>
            <w:r>
              <w:rPr>
                <w:rFonts w:hint="eastAsia"/>
                <w:b/>
                <w:bCs/>
                <w:color w:val="FF0000"/>
                <w:sz w:val="24"/>
              </w:rPr>
              <w:t>分以上</w:t>
            </w:r>
            <w:r>
              <w:rPr>
                <w:rFonts w:hint="eastAsia"/>
                <w:b/>
                <w:bCs/>
                <w:sz w:val="24"/>
              </w:rPr>
              <w:t>的应届初中毕业生。</w:t>
            </w:r>
          </w:p>
          <w:p w14:paraId="59AF1978" w14:textId="77777777" w:rsidR="0014189E" w:rsidRDefault="001B73AD">
            <w:pPr>
              <w:ind w:left="1446" w:hangingChars="600" w:hanging="1446"/>
              <w:jc w:val="left"/>
              <w:rPr>
                <w:b/>
                <w:bCs/>
                <w:color w:val="FF0000"/>
                <w:sz w:val="24"/>
              </w:rPr>
            </w:pPr>
            <w:r>
              <w:rPr>
                <w:b/>
                <w:bCs/>
                <w:color w:val="FF0000"/>
                <w:sz w:val="24"/>
              </w:rPr>
              <w:t>2.</w:t>
            </w:r>
            <w:r>
              <w:rPr>
                <w:rFonts w:hint="eastAsia"/>
                <w:b/>
                <w:bCs/>
                <w:color w:val="FF0000"/>
                <w:sz w:val="24"/>
              </w:rPr>
              <w:t>报名方式：</w:t>
            </w:r>
            <w:r>
              <w:rPr>
                <w:rFonts w:hint="eastAsia"/>
                <w:b/>
                <w:bCs/>
                <w:sz w:val="24"/>
              </w:rPr>
              <w:t>选报</w:t>
            </w:r>
            <w:r>
              <w:rPr>
                <w:rFonts w:ascii="宋体" w:hAnsi="宋体" w:hint="eastAsia"/>
                <w:b/>
                <w:bCs/>
                <w:sz w:val="24"/>
              </w:rPr>
              <w:t>3</w:t>
            </w:r>
            <w:r>
              <w:rPr>
                <w:rFonts w:hint="eastAsia"/>
                <w:b/>
                <w:bCs/>
                <w:sz w:val="24"/>
              </w:rPr>
              <w:t>年制技工专业的学生携带初中毕业证、身份证和户口本直接到校报名；选报</w:t>
            </w:r>
            <w:r>
              <w:rPr>
                <w:rFonts w:ascii="宋体" w:hAnsi="宋体" w:hint="eastAsia"/>
                <w:b/>
                <w:bCs/>
                <w:sz w:val="24"/>
              </w:rPr>
              <w:t>6</w:t>
            </w:r>
            <w:r>
              <w:rPr>
                <w:rFonts w:hint="eastAsia"/>
                <w:b/>
                <w:bCs/>
                <w:sz w:val="24"/>
              </w:rPr>
              <w:t>年制预备技师专业的学生携带初中毕业证、身份证、户口本和中考成绩单</w:t>
            </w:r>
            <w:r>
              <w:rPr>
                <w:rFonts w:hint="eastAsia"/>
                <w:b/>
                <w:bCs/>
                <w:color w:val="FF0000"/>
                <w:sz w:val="24"/>
              </w:rPr>
              <w:t>（</w:t>
            </w:r>
            <w:r>
              <w:rPr>
                <w:rFonts w:hint="eastAsia"/>
                <w:b/>
                <w:bCs/>
                <w:color w:val="FF0000"/>
                <w:sz w:val="24"/>
              </w:rPr>
              <w:t>450</w:t>
            </w:r>
            <w:r>
              <w:rPr>
                <w:rFonts w:hint="eastAsia"/>
                <w:b/>
                <w:bCs/>
                <w:color w:val="FF0000"/>
                <w:sz w:val="24"/>
              </w:rPr>
              <w:t>分以上）</w:t>
            </w:r>
            <w:r>
              <w:rPr>
                <w:rFonts w:hint="eastAsia"/>
                <w:b/>
                <w:bCs/>
                <w:sz w:val="24"/>
              </w:rPr>
              <w:t>直接到校报名。</w:t>
            </w:r>
          </w:p>
          <w:p w14:paraId="2D70EE68" w14:textId="77777777" w:rsidR="0014189E" w:rsidRDefault="001B73AD">
            <w:pPr>
              <w:ind w:left="1446" w:hangingChars="600" w:hanging="1446"/>
              <w:jc w:val="left"/>
              <w:rPr>
                <w:b/>
                <w:bCs/>
                <w:sz w:val="24"/>
              </w:rPr>
            </w:pPr>
            <w:r>
              <w:rPr>
                <w:b/>
                <w:bCs/>
                <w:color w:val="FF0000"/>
                <w:sz w:val="24"/>
              </w:rPr>
              <w:t>3.</w:t>
            </w:r>
            <w:r>
              <w:rPr>
                <w:rFonts w:hint="eastAsia"/>
                <w:b/>
                <w:bCs/>
                <w:color w:val="FF0000"/>
                <w:sz w:val="24"/>
              </w:rPr>
              <w:t>资助政策：</w:t>
            </w:r>
            <w:r>
              <w:rPr>
                <w:rFonts w:hint="eastAsia"/>
                <w:b/>
                <w:bCs/>
                <w:sz w:val="24"/>
              </w:rPr>
              <w:t>选报</w:t>
            </w:r>
            <w:r>
              <w:rPr>
                <w:rFonts w:ascii="宋体" w:hAnsi="宋体" w:hint="eastAsia"/>
                <w:b/>
                <w:bCs/>
                <w:sz w:val="24"/>
              </w:rPr>
              <w:t>3</w:t>
            </w:r>
            <w:r>
              <w:rPr>
                <w:rFonts w:hint="eastAsia"/>
                <w:b/>
                <w:bCs/>
                <w:sz w:val="24"/>
              </w:rPr>
              <w:t>年制专业考生，</w:t>
            </w:r>
            <w:r>
              <w:rPr>
                <w:rFonts w:hint="eastAsia"/>
                <w:b/>
                <w:bCs/>
                <w:color w:val="FF0000"/>
                <w:sz w:val="24"/>
              </w:rPr>
              <w:t>免收学费、书费</w:t>
            </w:r>
            <w:r>
              <w:rPr>
                <w:rFonts w:hint="eastAsia"/>
                <w:b/>
                <w:bCs/>
                <w:sz w:val="24"/>
              </w:rPr>
              <w:t>，享受</w:t>
            </w:r>
            <w:r>
              <w:rPr>
                <w:rFonts w:hint="eastAsia"/>
                <w:b/>
                <w:bCs/>
                <w:color w:val="FF0000"/>
                <w:sz w:val="24"/>
              </w:rPr>
              <w:t>国家住宿补贴</w:t>
            </w:r>
            <w:r>
              <w:rPr>
                <w:rFonts w:ascii="宋体" w:hAnsi="宋体" w:cs="宋体" w:hint="eastAsia"/>
                <w:b/>
                <w:bCs/>
                <w:sz w:val="24"/>
              </w:rPr>
              <w:t>800</w:t>
            </w:r>
            <w:r>
              <w:rPr>
                <w:rFonts w:hint="eastAsia"/>
                <w:b/>
                <w:bCs/>
                <w:sz w:val="24"/>
              </w:rPr>
              <w:t>元</w:t>
            </w:r>
            <w:r>
              <w:rPr>
                <w:rFonts w:hint="eastAsia"/>
                <w:b/>
                <w:bCs/>
                <w:sz w:val="24"/>
              </w:rPr>
              <w:t>/</w:t>
            </w:r>
            <w:r>
              <w:rPr>
                <w:rFonts w:hint="eastAsia"/>
                <w:b/>
                <w:bCs/>
                <w:sz w:val="24"/>
              </w:rPr>
              <w:t>学年，符合国家有关政策的学生享受</w:t>
            </w:r>
            <w:r>
              <w:rPr>
                <w:rFonts w:hint="eastAsia"/>
                <w:b/>
                <w:bCs/>
                <w:color w:val="FF0000"/>
                <w:sz w:val="24"/>
              </w:rPr>
              <w:t>国家助学补贴</w:t>
            </w:r>
            <w:r>
              <w:rPr>
                <w:rFonts w:hint="eastAsia"/>
                <w:b/>
                <w:bCs/>
                <w:sz w:val="24"/>
              </w:rPr>
              <w:t>；报考</w:t>
            </w:r>
            <w:r>
              <w:rPr>
                <w:rFonts w:ascii="宋体" w:hAnsi="宋体" w:hint="eastAsia"/>
                <w:b/>
                <w:bCs/>
                <w:sz w:val="24"/>
              </w:rPr>
              <w:t>6</w:t>
            </w:r>
            <w:r>
              <w:rPr>
                <w:rFonts w:hint="eastAsia"/>
                <w:b/>
                <w:bCs/>
                <w:sz w:val="24"/>
              </w:rPr>
              <w:t>年制专业考生，前</w:t>
            </w:r>
            <w:r>
              <w:rPr>
                <w:rFonts w:asciiTheme="majorEastAsia" w:eastAsiaTheme="majorEastAsia" w:hAnsiTheme="majorEastAsia" w:hint="eastAsia"/>
                <w:b/>
                <w:bCs/>
                <w:sz w:val="24"/>
              </w:rPr>
              <w:t>3</w:t>
            </w:r>
            <w:r>
              <w:rPr>
                <w:rFonts w:hint="eastAsia"/>
                <w:b/>
                <w:bCs/>
                <w:sz w:val="24"/>
              </w:rPr>
              <w:t>年</w:t>
            </w:r>
            <w:r>
              <w:rPr>
                <w:rFonts w:hint="eastAsia"/>
                <w:b/>
                <w:bCs/>
                <w:color w:val="FF0000"/>
                <w:sz w:val="24"/>
              </w:rPr>
              <w:t>免收学费、书费</w:t>
            </w:r>
            <w:r>
              <w:rPr>
                <w:rFonts w:hint="eastAsia"/>
                <w:b/>
                <w:bCs/>
                <w:sz w:val="24"/>
              </w:rPr>
              <w:t>，享受国家住宿补贴</w:t>
            </w:r>
            <w:r>
              <w:rPr>
                <w:rFonts w:ascii="宋体" w:hAnsi="宋体" w:cs="宋体" w:hint="eastAsia"/>
                <w:b/>
                <w:bCs/>
                <w:sz w:val="24"/>
              </w:rPr>
              <w:t>800</w:t>
            </w:r>
            <w:r>
              <w:rPr>
                <w:rFonts w:hint="eastAsia"/>
                <w:b/>
                <w:bCs/>
                <w:sz w:val="24"/>
              </w:rPr>
              <w:t>元</w:t>
            </w:r>
            <w:r>
              <w:rPr>
                <w:rFonts w:hint="eastAsia"/>
                <w:b/>
                <w:bCs/>
                <w:sz w:val="24"/>
              </w:rPr>
              <w:t>/</w:t>
            </w:r>
            <w:r>
              <w:rPr>
                <w:rFonts w:hint="eastAsia"/>
                <w:b/>
                <w:bCs/>
                <w:sz w:val="24"/>
              </w:rPr>
              <w:t>学年，符合国家有关政策的学生享受</w:t>
            </w:r>
            <w:r>
              <w:rPr>
                <w:rFonts w:hint="eastAsia"/>
                <w:b/>
                <w:bCs/>
                <w:color w:val="FF0000"/>
                <w:sz w:val="24"/>
              </w:rPr>
              <w:t>国家助学补贴</w:t>
            </w:r>
            <w:r>
              <w:rPr>
                <w:rFonts w:hint="eastAsia"/>
                <w:b/>
                <w:bCs/>
                <w:sz w:val="24"/>
              </w:rPr>
              <w:t>；后</w:t>
            </w:r>
            <w:r>
              <w:rPr>
                <w:rFonts w:asciiTheme="majorEastAsia" w:eastAsiaTheme="majorEastAsia" w:hAnsiTheme="majorEastAsia" w:hint="eastAsia"/>
                <w:b/>
                <w:bCs/>
                <w:sz w:val="24"/>
              </w:rPr>
              <w:t>3</w:t>
            </w:r>
            <w:r>
              <w:rPr>
                <w:rFonts w:hint="eastAsia"/>
                <w:b/>
                <w:bCs/>
                <w:sz w:val="24"/>
              </w:rPr>
              <w:t>年按国家规定标准收费。</w:t>
            </w:r>
          </w:p>
          <w:p w14:paraId="6076CF24" w14:textId="77777777" w:rsidR="0014189E" w:rsidRDefault="001B73AD">
            <w:pPr>
              <w:ind w:left="1446" w:hangingChars="600" w:hanging="1446"/>
              <w:jc w:val="left"/>
              <w:rPr>
                <w:b/>
                <w:bCs/>
                <w:color w:val="FF0000"/>
                <w:sz w:val="24"/>
              </w:rPr>
            </w:pPr>
            <w:r>
              <w:rPr>
                <w:b/>
                <w:bCs/>
                <w:color w:val="FF0000"/>
                <w:sz w:val="24"/>
              </w:rPr>
              <w:t>4.</w:t>
            </w:r>
            <w:r>
              <w:rPr>
                <w:rFonts w:hint="eastAsia"/>
                <w:b/>
                <w:bCs/>
                <w:color w:val="FF0000"/>
                <w:sz w:val="24"/>
              </w:rPr>
              <w:t>证书颁发：</w:t>
            </w:r>
            <w:r>
              <w:rPr>
                <w:rFonts w:hint="eastAsia"/>
                <w:b/>
                <w:bCs/>
                <w:sz w:val="24"/>
              </w:rPr>
              <w:t>学业成绩合格，</w:t>
            </w:r>
            <w:r>
              <w:rPr>
                <w:rFonts w:asciiTheme="majorEastAsia" w:eastAsiaTheme="majorEastAsia" w:hAnsiTheme="majorEastAsia" w:hint="eastAsia"/>
                <w:b/>
                <w:bCs/>
                <w:sz w:val="24"/>
              </w:rPr>
              <w:t>3</w:t>
            </w:r>
            <w:r>
              <w:rPr>
                <w:rFonts w:hint="eastAsia"/>
                <w:b/>
                <w:bCs/>
                <w:sz w:val="24"/>
              </w:rPr>
              <w:t>年制毕业生颁发普通全日制技工毕业证书，对口升学完成大专学业后，颁发普通全日制大专毕业证书；</w:t>
            </w:r>
            <w:r>
              <w:rPr>
                <w:rFonts w:ascii="宋体" w:hAnsi="宋体" w:hint="eastAsia"/>
                <w:b/>
                <w:bCs/>
                <w:sz w:val="24"/>
              </w:rPr>
              <w:t>6</w:t>
            </w:r>
            <w:r>
              <w:rPr>
                <w:rFonts w:hint="eastAsia"/>
                <w:b/>
                <w:bCs/>
                <w:sz w:val="24"/>
              </w:rPr>
              <w:t>年制毕业生颁发普通全日制预备技师毕业证书</w:t>
            </w:r>
            <w:r>
              <w:rPr>
                <w:rFonts w:hint="eastAsia"/>
                <w:b/>
                <w:bCs/>
                <w:color w:val="FF0000"/>
                <w:sz w:val="24"/>
              </w:rPr>
              <w:t>（等同于本科学历）。</w:t>
            </w:r>
          </w:p>
          <w:p w14:paraId="48F57D3B" w14:textId="77777777" w:rsidR="0014189E" w:rsidRDefault="001B73AD">
            <w:pPr>
              <w:ind w:left="1446" w:hangingChars="600" w:hanging="1446"/>
              <w:jc w:val="left"/>
              <w:rPr>
                <w:b/>
                <w:bCs/>
                <w:color w:val="FF0000"/>
                <w:sz w:val="24"/>
              </w:rPr>
            </w:pPr>
            <w:r>
              <w:rPr>
                <w:b/>
                <w:bCs/>
                <w:color w:val="FF0000"/>
                <w:sz w:val="24"/>
              </w:rPr>
              <w:t>5.</w:t>
            </w:r>
            <w:r>
              <w:rPr>
                <w:rFonts w:hint="eastAsia"/>
                <w:b/>
                <w:bCs/>
                <w:color w:val="FF0000"/>
                <w:sz w:val="24"/>
              </w:rPr>
              <w:t>毕业就业：</w:t>
            </w:r>
            <w:r>
              <w:rPr>
                <w:rFonts w:asciiTheme="majorEastAsia" w:eastAsiaTheme="majorEastAsia" w:hAnsiTheme="majorEastAsia" w:hint="eastAsia"/>
                <w:b/>
                <w:bCs/>
                <w:sz w:val="24"/>
              </w:rPr>
              <w:t>3</w:t>
            </w:r>
            <w:r>
              <w:rPr>
                <w:rFonts w:hint="eastAsia"/>
                <w:b/>
                <w:bCs/>
                <w:sz w:val="24"/>
              </w:rPr>
              <w:t>年制技工毕业生需参加对口升学单招考试升入校本部高职专业继续就读大专；</w:t>
            </w:r>
            <w:r>
              <w:rPr>
                <w:rFonts w:asciiTheme="majorEastAsia" w:eastAsiaTheme="majorEastAsia" w:hAnsiTheme="majorEastAsia" w:hint="eastAsia"/>
                <w:b/>
                <w:bCs/>
                <w:color w:val="FF0000"/>
                <w:sz w:val="24"/>
              </w:rPr>
              <w:t>6</w:t>
            </w:r>
            <w:r>
              <w:rPr>
                <w:rFonts w:hint="eastAsia"/>
                <w:b/>
                <w:bCs/>
                <w:color w:val="FF0000"/>
                <w:sz w:val="24"/>
              </w:rPr>
              <w:t>年制预备技师毕业生由学校负责安置就业，也可参加国家公务员或</w:t>
            </w:r>
            <w:proofErr w:type="gramStart"/>
            <w:r>
              <w:rPr>
                <w:rFonts w:hint="eastAsia"/>
                <w:b/>
                <w:bCs/>
                <w:color w:val="FF0000"/>
                <w:sz w:val="24"/>
              </w:rPr>
              <w:t>事业编考录</w:t>
            </w:r>
            <w:proofErr w:type="gramEnd"/>
            <w:r>
              <w:rPr>
                <w:rFonts w:hint="eastAsia"/>
                <w:b/>
                <w:bCs/>
                <w:color w:val="FF0000"/>
                <w:sz w:val="24"/>
              </w:rPr>
              <w:t>。</w:t>
            </w:r>
          </w:p>
        </w:tc>
      </w:tr>
    </w:tbl>
    <w:p w14:paraId="7482F2DF" w14:textId="77777777" w:rsidR="0014189E" w:rsidRDefault="0014189E">
      <w:pPr>
        <w:widowControl/>
        <w:snapToGrid w:val="0"/>
        <w:spacing w:line="360" w:lineRule="auto"/>
        <w:ind w:firstLineChars="200" w:firstLine="562"/>
        <w:jc w:val="left"/>
        <w:textAlignment w:val="baseline"/>
        <w:rPr>
          <w:rFonts w:ascii="宋体" w:hAnsi="宋体" w:cs="宋体"/>
          <w:b/>
          <w:bCs/>
          <w:kern w:val="0"/>
          <w:sz w:val="28"/>
          <w:szCs w:val="28"/>
        </w:rPr>
      </w:pPr>
    </w:p>
    <w:p w14:paraId="5EAC5BCE" w14:textId="77777777" w:rsidR="0014189E" w:rsidRDefault="001B73AD">
      <w:pPr>
        <w:widowControl/>
        <w:snapToGrid w:val="0"/>
        <w:spacing w:line="360" w:lineRule="auto"/>
        <w:ind w:firstLineChars="200" w:firstLine="562"/>
        <w:jc w:val="left"/>
        <w:textAlignment w:val="baseline"/>
        <w:rPr>
          <w:rFonts w:ascii="宋体" w:hAnsi="宋体" w:cs="宋体"/>
          <w:kern w:val="0"/>
          <w:sz w:val="28"/>
          <w:szCs w:val="28"/>
        </w:rPr>
      </w:pPr>
      <w:r>
        <w:rPr>
          <w:rFonts w:ascii="宋体" w:hAnsi="宋体" w:cs="宋体" w:hint="eastAsia"/>
          <w:b/>
          <w:bCs/>
          <w:kern w:val="0"/>
          <w:sz w:val="28"/>
          <w:szCs w:val="28"/>
        </w:rPr>
        <w:lastRenderedPageBreak/>
        <w:t>学院简介</w:t>
      </w:r>
      <w:r>
        <w:rPr>
          <w:rFonts w:ascii="宋体" w:hAnsi="宋体" w:cs="宋体" w:hint="eastAsia"/>
          <w:kern w:val="0"/>
          <w:sz w:val="28"/>
          <w:szCs w:val="28"/>
        </w:rPr>
        <w:t>：赤峰工业职业技术学院，是</w:t>
      </w:r>
      <w:r>
        <w:rPr>
          <w:rFonts w:ascii="宋体" w:hAnsi="宋体" w:cs="宋体"/>
          <w:kern w:val="0"/>
          <w:sz w:val="28"/>
          <w:szCs w:val="28"/>
        </w:rPr>
        <w:t>201</w:t>
      </w:r>
      <w:r>
        <w:rPr>
          <w:rFonts w:ascii="宋体" w:hAnsi="宋体" w:cs="宋体" w:hint="eastAsia"/>
          <w:kern w:val="0"/>
          <w:sz w:val="28"/>
          <w:szCs w:val="28"/>
        </w:rPr>
        <w:t>1</w:t>
      </w:r>
      <w:r>
        <w:rPr>
          <w:rFonts w:ascii="宋体" w:hAnsi="宋体" w:cs="宋体" w:hint="eastAsia"/>
          <w:kern w:val="0"/>
          <w:sz w:val="28"/>
          <w:szCs w:val="28"/>
        </w:rPr>
        <w:t>年经自治区人民政府和自治区教育厅批准成立的一所公办全日制普通高等</w:t>
      </w:r>
      <w:r>
        <w:rPr>
          <w:rFonts w:ascii="宋体" w:hAnsi="宋体" w:cs="微软雅黑" w:hint="eastAsia"/>
          <w:kern w:val="0"/>
          <w:sz w:val="28"/>
          <w:szCs w:val="28"/>
        </w:rPr>
        <w:t>职业技术学校</w:t>
      </w:r>
      <w:r>
        <w:rPr>
          <w:rFonts w:ascii="宋体" w:hAnsi="宋体" w:cs="宋体" w:hint="eastAsia"/>
          <w:kern w:val="0"/>
          <w:sz w:val="28"/>
          <w:szCs w:val="28"/>
        </w:rPr>
        <w:t>，学院历史源自</w:t>
      </w:r>
      <w:r>
        <w:rPr>
          <w:rFonts w:ascii="宋体" w:hAnsi="宋体" w:cs="宋体"/>
          <w:kern w:val="0"/>
          <w:sz w:val="28"/>
          <w:szCs w:val="28"/>
        </w:rPr>
        <w:t>1958</w:t>
      </w:r>
      <w:r>
        <w:rPr>
          <w:rFonts w:ascii="宋体" w:hAnsi="宋体" w:cs="宋体" w:hint="eastAsia"/>
          <w:kern w:val="0"/>
          <w:sz w:val="28"/>
          <w:szCs w:val="28"/>
        </w:rPr>
        <w:t>年建立的昭乌达盟农牧机械化学校。经过</w:t>
      </w:r>
      <w:r>
        <w:rPr>
          <w:rFonts w:ascii="宋体" w:hAnsi="宋体" w:cs="宋体"/>
          <w:kern w:val="0"/>
          <w:sz w:val="28"/>
          <w:szCs w:val="28"/>
        </w:rPr>
        <w:t>60</w:t>
      </w:r>
      <w:r>
        <w:rPr>
          <w:rFonts w:ascii="宋体" w:hAnsi="宋体" w:cs="宋体" w:hint="eastAsia"/>
          <w:kern w:val="0"/>
          <w:sz w:val="28"/>
          <w:szCs w:val="28"/>
        </w:rPr>
        <w:t>余载励精图治，优化整合，如今已发展成为一所立足地方产业，服务地方经济，具有鲜明工科特色的现代化高职院校。学院现坐落于内蒙古自治区赤峰市新城区，学院占地面积</w:t>
      </w:r>
      <w:r>
        <w:rPr>
          <w:rFonts w:ascii="宋体" w:hAnsi="宋体" w:cs="宋体"/>
          <w:kern w:val="0"/>
          <w:sz w:val="28"/>
          <w:szCs w:val="28"/>
        </w:rPr>
        <w:t>503</w:t>
      </w:r>
      <w:r>
        <w:rPr>
          <w:rFonts w:ascii="宋体" w:hAnsi="宋体" w:cs="宋体" w:hint="eastAsia"/>
          <w:kern w:val="0"/>
          <w:sz w:val="28"/>
          <w:szCs w:val="28"/>
        </w:rPr>
        <w:t>亩，学院现有固定资产总值</w:t>
      </w:r>
      <w:r>
        <w:rPr>
          <w:rFonts w:ascii="宋体" w:hAnsi="宋体" w:cs="宋体"/>
          <w:kern w:val="0"/>
          <w:sz w:val="28"/>
          <w:szCs w:val="28"/>
        </w:rPr>
        <w:t>2.03</w:t>
      </w:r>
      <w:r>
        <w:rPr>
          <w:rFonts w:ascii="宋体" w:hAnsi="宋体" w:cs="宋体" w:hint="eastAsia"/>
          <w:kern w:val="0"/>
          <w:sz w:val="28"/>
          <w:szCs w:val="28"/>
        </w:rPr>
        <w:t>亿元，教学仪器设备总值</w:t>
      </w:r>
      <w:r>
        <w:rPr>
          <w:rFonts w:ascii="宋体" w:hAnsi="宋体" w:cs="宋体"/>
          <w:kern w:val="0"/>
          <w:sz w:val="28"/>
          <w:szCs w:val="28"/>
        </w:rPr>
        <w:t>6500</w:t>
      </w:r>
      <w:r>
        <w:rPr>
          <w:rFonts w:ascii="宋体" w:hAnsi="宋体" w:cs="宋体" w:hint="eastAsia"/>
          <w:kern w:val="0"/>
          <w:sz w:val="28"/>
          <w:szCs w:val="28"/>
        </w:rPr>
        <w:t>余万元，学院拥有实习实训室</w:t>
      </w:r>
      <w:r>
        <w:rPr>
          <w:rFonts w:ascii="宋体" w:hAnsi="宋体" w:cs="宋体"/>
          <w:kern w:val="0"/>
          <w:sz w:val="28"/>
          <w:szCs w:val="28"/>
        </w:rPr>
        <w:t>109</w:t>
      </w:r>
      <w:r>
        <w:rPr>
          <w:rFonts w:ascii="宋体" w:hAnsi="宋体" w:cs="宋体" w:hint="eastAsia"/>
          <w:kern w:val="0"/>
          <w:sz w:val="28"/>
          <w:szCs w:val="28"/>
        </w:rPr>
        <w:t>个，校企共建的校内实习实训基地</w:t>
      </w:r>
      <w:r>
        <w:rPr>
          <w:rFonts w:ascii="宋体" w:hAnsi="宋体" w:cs="宋体"/>
          <w:kern w:val="0"/>
          <w:sz w:val="28"/>
          <w:szCs w:val="28"/>
        </w:rPr>
        <w:t>4</w:t>
      </w:r>
      <w:r>
        <w:rPr>
          <w:rFonts w:ascii="宋体" w:hAnsi="宋体" w:cs="宋体" w:hint="eastAsia"/>
          <w:kern w:val="0"/>
          <w:sz w:val="28"/>
          <w:szCs w:val="28"/>
        </w:rPr>
        <w:t>个，校外实习基地</w:t>
      </w:r>
      <w:r>
        <w:rPr>
          <w:rFonts w:ascii="宋体" w:hAnsi="宋体" w:cs="宋体"/>
          <w:kern w:val="0"/>
          <w:sz w:val="28"/>
          <w:szCs w:val="28"/>
        </w:rPr>
        <w:t>40</w:t>
      </w:r>
      <w:r>
        <w:rPr>
          <w:rFonts w:ascii="宋体" w:hAnsi="宋体" w:cs="宋体" w:hint="eastAsia"/>
          <w:kern w:val="0"/>
          <w:sz w:val="28"/>
          <w:szCs w:val="28"/>
        </w:rPr>
        <w:t>多个，实</w:t>
      </w:r>
      <w:proofErr w:type="gramStart"/>
      <w:r>
        <w:rPr>
          <w:rFonts w:ascii="宋体" w:hAnsi="宋体" w:cs="宋体" w:hint="eastAsia"/>
          <w:kern w:val="0"/>
          <w:sz w:val="28"/>
          <w:szCs w:val="28"/>
        </w:rPr>
        <w:t>训教学面积</w:t>
      </w:r>
      <w:proofErr w:type="gramEnd"/>
      <w:r>
        <w:rPr>
          <w:rFonts w:ascii="宋体" w:hAnsi="宋体" w:cs="宋体"/>
          <w:kern w:val="0"/>
          <w:sz w:val="28"/>
          <w:szCs w:val="28"/>
        </w:rPr>
        <w:t>3.3</w:t>
      </w:r>
      <w:r>
        <w:rPr>
          <w:rFonts w:ascii="宋体" w:hAnsi="宋体" w:cs="宋体" w:hint="eastAsia"/>
          <w:kern w:val="0"/>
          <w:sz w:val="28"/>
          <w:szCs w:val="28"/>
        </w:rPr>
        <w:t>万平方米。学院图书馆藏书</w:t>
      </w:r>
      <w:r>
        <w:rPr>
          <w:rFonts w:ascii="宋体" w:hAnsi="宋体" w:cs="宋体"/>
          <w:kern w:val="0"/>
          <w:sz w:val="28"/>
          <w:szCs w:val="28"/>
        </w:rPr>
        <w:t>28</w:t>
      </w:r>
      <w:r>
        <w:rPr>
          <w:rFonts w:ascii="宋体" w:hAnsi="宋体" w:cs="宋体" w:hint="eastAsia"/>
          <w:kern w:val="0"/>
          <w:sz w:val="28"/>
          <w:szCs w:val="28"/>
        </w:rPr>
        <w:t>万册，电子图书</w:t>
      </w:r>
      <w:r>
        <w:rPr>
          <w:rFonts w:ascii="宋体" w:hAnsi="宋体" w:cs="宋体"/>
          <w:kern w:val="0"/>
          <w:sz w:val="28"/>
          <w:szCs w:val="28"/>
        </w:rPr>
        <w:t>17</w:t>
      </w:r>
      <w:r>
        <w:rPr>
          <w:rFonts w:ascii="宋体" w:hAnsi="宋体" w:cs="宋体" w:hint="eastAsia"/>
          <w:kern w:val="0"/>
          <w:sz w:val="28"/>
          <w:szCs w:val="28"/>
        </w:rPr>
        <w:t>万册。校园建筑总面积</w:t>
      </w:r>
      <w:r>
        <w:rPr>
          <w:rFonts w:ascii="宋体" w:hAnsi="宋体" w:cs="宋体"/>
          <w:kern w:val="0"/>
          <w:sz w:val="28"/>
          <w:szCs w:val="28"/>
        </w:rPr>
        <w:t>12.3</w:t>
      </w:r>
      <w:r>
        <w:rPr>
          <w:rFonts w:ascii="宋体" w:hAnsi="宋体" w:cs="宋体" w:hint="eastAsia"/>
          <w:kern w:val="0"/>
          <w:sz w:val="28"/>
          <w:szCs w:val="28"/>
        </w:rPr>
        <w:t>万平方米，是赤峰市花园单位。</w:t>
      </w:r>
    </w:p>
    <w:p w14:paraId="154AE559" w14:textId="77777777" w:rsidR="0014189E" w:rsidRDefault="001B73AD">
      <w:pPr>
        <w:widowControl/>
        <w:snapToGrid w:val="0"/>
        <w:spacing w:line="360" w:lineRule="auto"/>
        <w:ind w:firstLineChars="200" w:firstLine="560"/>
        <w:jc w:val="left"/>
        <w:textAlignment w:val="baseline"/>
        <w:rPr>
          <w:rFonts w:ascii="宋体" w:hAnsi="宋体" w:cs="宋体"/>
          <w:kern w:val="0"/>
          <w:sz w:val="28"/>
          <w:szCs w:val="28"/>
        </w:rPr>
      </w:pPr>
      <w:r>
        <w:rPr>
          <w:rFonts w:ascii="宋体" w:hAnsi="宋体" w:cs="宋体" w:hint="eastAsia"/>
          <w:kern w:val="0"/>
          <w:sz w:val="28"/>
          <w:szCs w:val="28"/>
        </w:rPr>
        <w:t>学院现有在籍在校学生</w:t>
      </w:r>
      <w:r>
        <w:rPr>
          <w:rFonts w:ascii="宋体" w:hAnsi="宋体" w:cs="宋体"/>
          <w:kern w:val="0"/>
          <w:sz w:val="28"/>
          <w:szCs w:val="28"/>
        </w:rPr>
        <w:t>6</w:t>
      </w:r>
      <w:r>
        <w:rPr>
          <w:rFonts w:ascii="宋体" w:hAnsi="宋体" w:cs="宋体" w:hint="eastAsia"/>
          <w:kern w:val="0"/>
          <w:sz w:val="28"/>
          <w:szCs w:val="28"/>
        </w:rPr>
        <w:t>7</w:t>
      </w:r>
      <w:r>
        <w:rPr>
          <w:rFonts w:ascii="宋体" w:hAnsi="宋体" w:cs="宋体"/>
          <w:kern w:val="0"/>
          <w:sz w:val="28"/>
          <w:szCs w:val="28"/>
        </w:rPr>
        <w:t>00</w:t>
      </w:r>
      <w:r>
        <w:rPr>
          <w:rFonts w:ascii="宋体" w:hAnsi="宋体" w:cs="宋体" w:hint="eastAsia"/>
          <w:kern w:val="0"/>
          <w:sz w:val="28"/>
          <w:szCs w:val="28"/>
        </w:rPr>
        <w:t>余名，教职员工</w:t>
      </w:r>
      <w:r>
        <w:rPr>
          <w:rFonts w:ascii="宋体" w:hAnsi="宋体" w:cs="宋体"/>
          <w:kern w:val="0"/>
          <w:sz w:val="28"/>
          <w:szCs w:val="28"/>
        </w:rPr>
        <w:t>486</w:t>
      </w:r>
      <w:r>
        <w:rPr>
          <w:rFonts w:ascii="宋体" w:hAnsi="宋体" w:cs="宋体" w:hint="eastAsia"/>
          <w:kern w:val="0"/>
          <w:sz w:val="28"/>
          <w:szCs w:val="28"/>
        </w:rPr>
        <w:t>人，专任教师正高级</w:t>
      </w:r>
      <w:r>
        <w:rPr>
          <w:rFonts w:ascii="宋体" w:hAnsi="宋体" w:cs="宋体"/>
          <w:kern w:val="0"/>
          <w:sz w:val="28"/>
          <w:szCs w:val="28"/>
        </w:rPr>
        <w:t>27</w:t>
      </w:r>
      <w:r>
        <w:rPr>
          <w:rFonts w:ascii="宋体" w:hAnsi="宋体" w:cs="宋体" w:hint="eastAsia"/>
          <w:kern w:val="0"/>
          <w:sz w:val="28"/>
          <w:szCs w:val="28"/>
        </w:rPr>
        <w:t>人，副高级</w:t>
      </w:r>
      <w:r>
        <w:rPr>
          <w:rFonts w:ascii="宋体" w:hAnsi="宋体" w:cs="宋体"/>
          <w:kern w:val="0"/>
          <w:sz w:val="28"/>
          <w:szCs w:val="28"/>
        </w:rPr>
        <w:t>193</w:t>
      </w:r>
      <w:r>
        <w:rPr>
          <w:rFonts w:ascii="宋体" w:hAnsi="宋体" w:cs="宋体" w:hint="eastAsia"/>
          <w:kern w:val="0"/>
          <w:sz w:val="28"/>
          <w:szCs w:val="28"/>
        </w:rPr>
        <w:t>人，中级</w:t>
      </w:r>
      <w:r>
        <w:rPr>
          <w:rFonts w:ascii="宋体" w:hAnsi="宋体" w:cs="宋体"/>
          <w:kern w:val="0"/>
          <w:sz w:val="28"/>
          <w:szCs w:val="28"/>
        </w:rPr>
        <w:t>126</w:t>
      </w:r>
      <w:r>
        <w:rPr>
          <w:rFonts w:ascii="宋体" w:hAnsi="宋体" w:cs="宋体" w:hint="eastAsia"/>
          <w:kern w:val="0"/>
          <w:sz w:val="28"/>
          <w:szCs w:val="28"/>
        </w:rPr>
        <w:t>人。具有硕士以上学历教师</w:t>
      </w:r>
      <w:r>
        <w:rPr>
          <w:rFonts w:ascii="宋体" w:hAnsi="宋体" w:cs="宋体"/>
          <w:kern w:val="0"/>
          <w:sz w:val="28"/>
          <w:szCs w:val="28"/>
        </w:rPr>
        <w:t>112</w:t>
      </w:r>
      <w:r>
        <w:rPr>
          <w:rFonts w:ascii="宋体" w:hAnsi="宋体" w:cs="宋体" w:hint="eastAsia"/>
          <w:kern w:val="0"/>
          <w:sz w:val="28"/>
          <w:szCs w:val="28"/>
        </w:rPr>
        <w:t>人，“双师型”教师</w:t>
      </w:r>
      <w:r>
        <w:rPr>
          <w:rFonts w:ascii="宋体" w:hAnsi="宋体" w:cs="宋体"/>
          <w:kern w:val="0"/>
          <w:sz w:val="28"/>
          <w:szCs w:val="28"/>
        </w:rPr>
        <w:t>220</w:t>
      </w:r>
      <w:r>
        <w:rPr>
          <w:rFonts w:ascii="宋体" w:hAnsi="宋体" w:cs="宋体" w:hint="eastAsia"/>
          <w:kern w:val="0"/>
          <w:sz w:val="28"/>
          <w:szCs w:val="28"/>
        </w:rPr>
        <w:t>人。</w:t>
      </w:r>
    </w:p>
    <w:p w14:paraId="754D564E" w14:textId="77777777" w:rsidR="0014189E" w:rsidRDefault="001B73AD">
      <w:pPr>
        <w:widowControl/>
        <w:snapToGrid w:val="0"/>
        <w:spacing w:line="360" w:lineRule="auto"/>
        <w:ind w:firstLineChars="200" w:firstLine="562"/>
        <w:jc w:val="left"/>
        <w:textAlignment w:val="baseline"/>
        <w:rPr>
          <w:rFonts w:ascii="宋体" w:hAnsi="宋体" w:cs="宋体"/>
          <w:kern w:val="0"/>
          <w:sz w:val="28"/>
          <w:szCs w:val="28"/>
        </w:rPr>
      </w:pPr>
      <w:r>
        <w:rPr>
          <w:rFonts w:ascii="宋体" w:hAnsi="宋体" w:cs="宋体" w:hint="eastAsia"/>
          <w:b/>
          <w:bCs/>
          <w:kern w:val="0"/>
          <w:sz w:val="28"/>
          <w:szCs w:val="28"/>
        </w:rPr>
        <w:t>发展成果</w:t>
      </w:r>
      <w:r>
        <w:rPr>
          <w:rFonts w:ascii="宋体" w:hAnsi="宋体" w:cs="宋体" w:hint="eastAsia"/>
          <w:kern w:val="0"/>
          <w:sz w:val="28"/>
          <w:szCs w:val="28"/>
        </w:rPr>
        <w:t>：</w:t>
      </w:r>
      <w:r>
        <w:rPr>
          <w:rFonts w:ascii="宋体" w:hAnsi="宋体" w:cs="宋体"/>
          <w:kern w:val="0"/>
          <w:sz w:val="28"/>
          <w:szCs w:val="28"/>
        </w:rPr>
        <w:t>2011</w:t>
      </w:r>
      <w:r>
        <w:rPr>
          <w:rFonts w:ascii="宋体" w:hAnsi="宋体" w:cs="宋体" w:hint="eastAsia"/>
          <w:kern w:val="0"/>
          <w:sz w:val="28"/>
          <w:szCs w:val="28"/>
        </w:rPr>
        <w:t>年中央财政支持的职业教育实训基地建设项目在赤峰工业职业技术学院落成；</w:t>
      </w:r>
      <w:r>
        <w:rPr>
          <w:rFonts w:ascii="宋体" w:hAnsi="宋体" w:cs="宋体"/>
          <w:kern w:val="0"/>
          <w:sz w:val="28"/>
          <w:szCs w:val="28"/>
        </w:rPr>
        <w:t>2014</w:t>
      </w:r>
      <w:r>
        <w:rPr>
          <w:rFonts w:ascii="宋体" w:hAnsi="宋体" w:cs="宋体" w:hint="eastAsia"/>
          <w:kern w:val="0"/>
          <w:sz w:val="28"/>
          <w:szCs w:val="28"/>
        </w:rPr>
        <w:t>年</w:t>
      </w:r>
      <w:r>
        <w:rPr>
          <w:rFonts w:ascii="宋体" w:hAnsi="宋体" w:cs="宋体"/>
          <w:kern w:val="0"/>
          <w:sz w:val="28"/>
          <w:szCs w:val="28"/>
        </w:rPr>
        <w:t>5</w:t>
      </w:r>
      <w:r>
        <w:rPr>
          <w:rFonts w:ascii="宋体" w:hAnsi="宋体" w:cs="宋体" w:hint="eastAsia"/>
          <w:kern w:val="0"/>
          <w:sz w:val="28"/>
          <w:szCs w:val="28"/>
        </w:rPr>
        <w:t>月</w:t>
      </w:r>
      <w:r>
        <w:rPr>
          <w:rFonts w:ascii="宋体" w:hAnsi="宋体" w:cs="宋体"/>
          <w:kern w:val="0"/>
          <w:sz w:val="28"/>
          <w:szCs w:val="28"/>
        </w:rPr>
        <w:t>22</w:t>
      </w:r>
      <w:r>
        <w:rPr>
          <w:rFonts w:ascii="宋体" w:hAnsi="宋体" w:cs="宋体" w:hint="eastAsia"/>
          <w:kern w:val="0"/>
          <w:sz w:val="28"/>
          <w:szCs w:val="28"/>
        </w:rPr>
        <w:t>日，李克强总理到赤峰工业职业技术学院视察，并提出“享誉内蒙，走向全国”的殷切期望；</w:t>
      </w:r>
      <w:r>
        <w:rPr>
          <w:rFonts w:ascii="宋体" w:hAnsi="宋体" w:cs="宋体"/>
          <w:kern w:val="0"/>
          <w:sz w:val="28"/>
          <w:szCs w:val="28"/>
        </w:rPr>
        <w:t>2014</w:t>
      </w:r>
      <w:r>
        <w:rPr>
          <w:rFonts w:ascii="宋体" w:hAnsi="宋体" w:cs="宋体" w:hint="eastAsia"/>
          <w:kern w:val="0"/>
          <w:sz w:val="28"/>
          <w:szCs w:val="28"/>
        </w:rPr>
        <w:t>年</w:t>
      </w:r>
      <w:r>
        <w:rPr>
          <w:rFonts w:ascii="宋体" w:hAnsi="宋体" w:cs="宋体"/>
          <w:kern w:val="0"/>
          <w:sz w:val="28"/>
          <w:szCs w:val="28"/>
        </w:rPr>
        <w:t>5</w:t>
      </w:r>
      <w:r>
        <w:rPr>
          <w:rFonts w:ascii="宋体" w:hAnsi="宋体" w:cs="宋体" w:hint="eastAsia"/>
          <w:kern w:val="0"/>
          <w:sz w:val="28"/>
          <w:szCs w:val="28"/>
        </w:rPr>
        <w:t>月，学院获</w:t>
      </w:r>
      <w:proofErr w:type="gramStart"/>
      <w:r>
        <w:rPr>
          <w:rFonts w:ascii="宋体" w:hAnsi="宋体" w:cs="宋体" w:hint="eastAsia"/>
          <w:kern w:val="0"/>
          <w:sz w:val="28"/>
          <w:szCs w:val="28"/>
        </w:rPr>
        <w:t>批成立</w:t>
      </w:r>
      <w:proofErr w:type="gramEnd"/>
      <w:r>
        <w:rPr>
          <w:rFonts w:ascii="宋体" w:hAnsi="宋体" w:cs="宋体" w:hint="eastAsia"/>
          <w:kern w:val="0"/>
          <w:sz w:val="28"/>
          <w:szCs w:val="28"/>
        </w:rPr>
        <w:t>国家级高技能人才培训基地；</w:t>
      </w:r>
      <w:r>
        <w:rPr>
          <w:rFonts w:ascii="宋体" w:hAnsi="宋体" w:cs="宋体"/>
          <w:kern w:val="0"/>
          <w:sz w:val="28"/>
          <w:szCs w:val="28"/>
        </w:rPr>
        <w:t>2014</w:t>
      </w:r>
      <w:r>
        <w:rPr>
          <w:rFonts w:ascii="宋体" w:hAnsi="宋体" w:cs="宋体" w:hint="eastAsia"/>
          <w:kern w:val="0"/>
          <w:sz w:val="28"/>
          <w:szCs w:val="28"/>
        </w:rPr>
        <w:t>年</w:t>
      </w:r>
      <w:r>
        <w:rPr>
          <w:rFonts w:ascii="宋体" w:hAnsi="宋体" w:cs="宋体"/>
          <w:kern w:val="0"/>
          <w:sz w:val="28"/>
          <w:szCs w:val="28"/>
        </w:rPr>
        <w:t>5</w:t>
      </w:r>
      <w:r>
        <w:rPr>
          <w:rFonts w:ascii="宋体" w:hAnsi="宋体" w:cs="宋体" w:hint="eastAsia"/>
          <w:kern w:val="0"/>
          <w:sz w:val="28"/>
          <w:szCs w:val="28"/>
        </w:rPr>
        <w:t>月</w:t>
      </w:r>
      <w:r>
        <w:rPr>
          <w:rFonts w:ascii="宋体" w:hAnsi="宋体" w:cs="宋体"/>
          <w:kern w:val="0"/>
          <w:sz w:val="28"/>
          <w:szCs w:val="28"/>
        </w:rPr>
        <w:t>30</w:t>
      </w:r>
      <w:r>
        <w:rPr>
          <w:rFonts w:ascii="宋体" w:hAnsi="宋体" w:cs="宋体" w:hint="eastAsia"/>
          <w:kern w:val="0"/>
          <w:sz w:val="28"/>
          <w:szCs w:val="28"/>
        </w:rPr>
        <w:t>日，成立赤峰工业职业教育集团；</w:t>
      </w:r>
      <w:r>
        <w:rPr>
          <w:rFonts w:ascii="宋体" w:hAnsi="宋体" w:cs="宋体"/>
          <w:kern w:val="0"/>
          <w:sz w:val="28"/>
          <w:szCs w:val="28"/>
        </w:rPr>
        <w:t>2014</w:t>
      </w:r>
      <w:r>
        <w:rPr>
          <w:rFonts w:ascii="宋体" w:hAnsi="宋体" w:cs="宋体" w:hint="eastAsia"/>
          <w:kern w:val="0"/>
          <w:sz w:val="28"/>
          <w:szCs w:val="28"/>
        </w:rPr>
        <w:t>年</w:t>
      </w:r>
      <w:r>
        <w:rPr>
          <w:rFonts w:ascii="宋体" w:hAnsi="宋体" w:cs="宋体"/>
          <w:kern w:val="0"/>
          <w:sz w:val="28"/>
          <w:szCs w:val="28"/>
        </w:rPr>
        <w:t>6</w:t>
      </w:r>
      <w:r>
        <w:rPr>
          <w:rFonts w:ascii="宋体" w:hAnsi="宋体" w:cs="宋体" w:hint="eastAsia"/>
          <w:kern w:val="0"/>
          <w:sz w:val="28"/>
          <w:szCs w:val="28"/>
        </w:rPr>
        <w:t>月，内蒙古民族工业技师学院挂牌成立；</w:t>
      </w:r>
      <w:r>
        <w:rPr>
          <w:rFonts w:ascii="宋体" w:hAnsi="宋体" w:cs="宋体"/>
          <w:kern w:val="0"/>
          <w:sz w:val="28"/>
          <w:szCs w:val="28"/>
        </w:rPr>
        <w:t>2016</w:t>
      </w:r>
      <w:r>
        <w:rPr>
          <w:rFonts w:ascii="宋体" w:hAnsi="宋体" w:cs="宋体" w:hint="eastAsia"/>
          <w:kern w:val="0"/>
          <w:sz w:val="28"/>
          <w:szCs w:val="28"/>
        </w:rPr>
        <w:t>年</w:t>
      </w:r>
      <w:r>
        <w:rPr>
          <w:rFonts w:ascii="宋体" w:hAnsi="宋体" w:cs="宋体"/>
          <w:kern w:val="0"/>
          <w:sz w:val="28"/>
          <w:szCs w:val="28"/>
        </w:rPr>
        <w:t>12</w:t>
      </w:r>
      <w:r>
        <w:rPr>
          <w:rFonts w:ascii="宋体" w:hAnsi="宋体" w:cs="宋体" w:hint="eastAsia"/>
          <w:kern w:val="0"/>
          <w:sz w:val="28"/>
          <w:szCs w:val="28"/>
        </w:rPr>
        <w:t>月，获</w:t>
      </w:r>
      <w:proofErr w:type="gramStart"/>
      <w:r>
        <w:rPr>
          <w:rFonts w:ascii="宋体" w:hAnsi="宋体" w:cs="宋体" w:hint="eastAsia"/>
          <w:kern w:val="0"/>
          <w:sz w:val="28"/>
          <w:szCs w:val="28"/>
        </w:rPr>
        <w:t>批成立</w:t>
      </w:r>
      <w:proofErr w:type="gramEnd"/>
      <w:r>
        <w:rPr>
          <w:rFonts w:ascii="宋体" w:hAnsi="宋体" w:cs="宋体" w:hint="eastAsia"/>
          <w:kern w:val="0"/>
          <w:sz w:val="28"/>
          <w:szCs w:val="28"/>
        </w:rPr>
        <w:t>自治区级机械制造技术专家院士工作站；</w:t>
      </w:r>
      <w:r>
        <w:rPr>
          <w:rFonts w:ascii="宋体" w:hAnsi="宋体" w:cs="宋体"/>
          <w:kern w:val="0"/>
          <w:sz w:val="28"/>
          <w:szCs w:val="28"/>
        </w:rPr>
        <w:t>2017</w:t>
      </w:r>
      <w:r>
        <w:rPr>
          <w:rFonts w:ascii="宋体" w:hAnsi="宋体" w:cs="宋体" w:hint="eastAsia"/>
          <w:kern w:val="0"/>
          <w:sz w:val="28"/>
          <w:szCs w:val="28"/>
        </w:rPr>
        <w:t>年</w:t>
      </w:r>
      <w:r>
        <w:rPr>
          <w:rFonts w:ascii="宋体" w:hAnsi="宋体" w:cs="宋体"/>
          <w:kern w:val="0"/>
          <w:sz w:val="28"/>
          <w:szCs w:val="28"/>
        </w:rPr>
        <w:t>5</w:t>
      </w:r>
      <w:r>
        <w:rPr>
          <w:rFonts w:ascii="宋体" w:hAnsi="宋体" w:cs="宋体" w:hint="eastAsia"/>
          <w:kern w:val="0"/>
          <w:sz w:val="28"/>
          <w:szCs w:val="28"/>
        </w:rPr>
        <w:t>月，成功举办赤峰市首届工业品博览会；</w:t>
      </w:r>
      <w:r>
        <w:rPr>
          <w:rFonts w:ascii="宋体" w:hAnsi="宋体" w:cs="宋体"/>
          <w:kern w:val="0"/>
          <w:sz w:val="28"/>
          <w:szCs w:val="28"/>
        </w:rPr>
        <w:t>2018</w:t>
      </w:r>
      <w:r>
        <w:rPr>
          <w:rFonts w:ascii="宋体" w:hAnsi="宋体" w:cs="宋体" w:hint="eastAsia"/>
          <w:kern w:val="0"/>
          <w:sz w:val="28"/>
          <w:szCs w:val="28"/>
        </w:rPr>
        <w:t>年</w:t>
      </w:r>
      <w:r>
        <w:rPr>
          <w:rFonts w:ascii="宋体" w:hAnsi="宋体" w:cs="宋体"/>
          <w:kern w:val="0"/>
          <w:sz w:val="28"/>
          <w:szCs w:val="28"/>
        </w:rPr>
        <w:t>7</w:t>
      </w:r>
      <w:r>
        <w:rPr>
          <w:rFonts w:ascii="宋体" w:hAnsi="宋体" w:cs="宋体" w:hint="eastAsia"/>
          <w:kern w:val="0"/>
          <w:sz w:val="28"/>
          <w:szCs w:val="28"/>
        </w:rPr>
        <w:t>月，承办了</w:t>
      </w:r>
      <w:r>
        <w:rPr>
          <w:rFonts w:ascii="宋体" w:hAnsi="宋体" w:cs="宋体"/>
          <w:kern w:val="0"/>
          <w:sz w:val="28"/>
          <w:szCs w:val="28"/>
        </w:rPr>
        <w:t>2018</w:t>
      </w:r>
      <w:r>
        <w:rPr>
          <w:rFonts w:ascii="宋体" w:hAnsi="宋体" w:cs="宋体" w:hint="eastAsia"/>
          <w:kern w:val="0"/>
          <w:sz w:val="28"/>
          <w:szCs w:val="28"/>
        </w:rPr>
        <w:t>一带</w:t>
      </w:r>
      <w:proofErr w:type="gramStart"/>
      <w:r>
        <w:rPr>
          <w:rFonts w:ascii="宋体" w:hAnsi="宋体" w:cs="宋体" w:hint="eastAsia"/>
          <w:kern w:val="0"/>
          <w:sz w:val="28"/>
          <w:szCs w:val="28"/>
        </w:rPr>
        <w:t>一路暨</w:t>
      </w:r>
      <w:proofErr w:type="gramEnd"/>
      <w:r>
        <w:rPr>
          <w:rFonts w:ascii="宋体" w:hAnsi="宋体" w:cs="宋体" w:hint="eastAsia"/>
          <w:kern w:val="0"/>
          <w:sz w:val="28"/>
          <w:szCs w:val="28"/>
        </w:rPr>
        <w:t>金砖国家技能发展与技术创新大赛智能制造及</w:t>
      </w:r>
      <w:r>
        <w:rPr>
          <w:rFonts w:ascii="宋体" w:hAnsi="宋体" w:cs="宋体"/>
          <w:kern w:val="0"/>
          <w:sz w:val="28"/>
          <w:szCs w:val="28"/>
        </w:rPr>
        <w:t>3D</w:t>
      </w:r>
      <w:r>
        <w:rPr>
          <w:rFonts w:ascii="宋体" w:hAnsi="宋体" w:cs="宋体" w:hint="eastAsia"/>
          <w:kern w:val="0"/>
          <w:sz w:val="28"/>
          <w:szCs w:val="28"/>
        </w:rPr>
        <w:t>打印造型技术两个赛项的中国区决赛；</w:t>
      </w:r>
      <w:r>
        <w:rPr>
          <w:rFonts w:ascii="宋体" w:hAnsi="宋体" w:cs="宋体"/>
          <w:kern w:val="0"/>
          <w:sz w:val="28"/>
          <w:szCs w:val="28"/>
        </w:rPr>
        <w:t>2020</w:t>
      </w:r>
      <w:r>
        <w:rPr>
          <w:rFonts w:ascii="宋体" w:hAnsi="宋体" w:cs="宋体" w:hint="eastAsia"/>
          <w:kern w:val="0"/>
          <w:sz w:val="28"/>
          <w:szCs w:val="28"/>
        </w:rPr>
        <w:t>年，内蒙古自治区科普示范基地通过自治区科技厅验收。</w:t>
      </w:r>
    </w:p>
    <w:p w14:paraId="32F4D969" w14:textId="77777777" w:rsidR="0014189E" w:rsidRDefault="001B73AD">
      <w:pPr>
        <w:widowControl/>
        <w:snapToGrid w:val="0"/>
        <w:spacing w:line="360" w:lineRule="auto"/>
        <w:ind w:firstLineChars="200" w:firstLine="562"/>
        <w:jc w:val="left"/>
        <w:textAlignment w:val="baseline"/>
        <w:rPr>
          <w:rFonts w:ascii="宋体" w:hAnsi="宋体" w:cs="宋体"/>
          <w:kern w:val="0"/>
          <w:sz w:val="28"/>
          <w:szCs w:val="28"/>
        </w:rPr>
      </w:pPr>
      <w:r>
        <w:rPr>
          <w:rFonts w:ascii="宋体" w:hAnsi="宋体" w:cs="宋体" w:hint="eastAsia"/>
          <w:b/>
          <w:bCs/>
          <w:kern w:val="0"/>
          <w:sz w:val="28"/>
          <w:szCs w:val="28"/>
        </w:rPr>
        <w:t>办学理念：</w:t>
      </w:r>
      <w:r>
        <w:rPr>
          <w:rFonts w:ascii="宋体" w:hAnsi="宋体" w:cs="宋体" w:hint="eastAsia"/>
          <w:kern w:val="0"/>
          <w:sz w:val="28"/>
          <w:szCs w:val="28"/>
        </w:rPr>
        <w:t>当前，学院正处于</w:t>
      </w:r>
      <w:proofErr w:type="gramStart"/>
      <w:r>
        <w:rPr>
          <w:rFonts w:ascii="宋体" w:hAnsi="宋体" w:cs="宋体" w:hint="eastAsia"/>
          <w:kern w:val="0"/>
          <w:sz w:val="28"/>
          <w:szCs w:val="28"/>
        </w:rPr>
        <w:t>提质培优</w:t>
      </w:r>
      <w:proofErr w:type="gramEnd"/>
      <w:r>
        <w:rPr>
          <w:rFonts w:ascii="宋体" w:hAnsi="宋体" w:cs="宋体" w:hint="eastAsia"/>
          <w:kern w:val="0"/>
          <w:sz w:val="28"/>
          <w:szCs w:val="28"/>
        </w:rPr>
        <w:t>、增值赋能、深化改革、以质图强的新发展阶段，“强德育、厚基础、精技能”是学院创新发展的育人理念。在教学管理上，学</w:t>
      </w:r>
      <w:r>
        <w:rPr>
          <w:rFonts w:ascii="宋体" w:hAnsi="宋体" w:cs="宋体" w:hint="eastAsia"/>
          <w:kern w:val="0"/>
          <w:sz w:val="28"/>
          <w:szCs w:val="28"/>
        </w:rPr>
        <w:t>院坚持教学中心地位，落实教学质量提升工程，以社会需求和能力提升为本位，进行人才培养模式、教学内容和课程体系</w:t>
      </w:r>
      <w:r>
        <w:rPr>
          <w:rFonts w:ascii="宋体" w:hAnsi="宋体" w:cs="宋体" w:hint="eastAsia"/>
          <w:kern w:val="0"/>
          <w:sz w:val="28"/>
          <w:szCs w:val="28"/>
        </w:rPr>
        <w:lastRenderedPageBreak/>
        <w:t>改革，大力推行学分制，规范教学管理，健全质量监控体系，强化实践技能培养，促进学生高质量就业。</w:t>
      </w:r>
    </w:p>
    <w:p w14:paraId="76455A59" w14:textId="77777777" w:rsidR="0014189E" w:rsidRDefault="001B73AD">
      <w:pPr>
        <w:spacing w:line="360" w:lineRule="auto"/>
        <w:ind w:firstLineChars="200" w:firstLine="562"/>
        <w:rPr>
          <w:rFonts w:ascii="宋体" w:hAnsi="宋体" w:cs="宋体"/>
          <w:kern w:val="0"/>
          <w:sz w:val="28"/>
          <w:szCs w:val="28"/>
        </w:rPr>
      </w:pPr>
      <w:r>
        <w:rPr>
          <w:rFonts w:ascii="宋体" w:hAnsi="宋体" w:cs="宋体" w:hint="eastAsia"/>
          <w:b/>
          <w:bCs/>
          <w:kern w:val="0"/>
          <w:sz w:val="28"/>
          <w:szCs w:val="28"/>
        </w:rPr>
        <w:t>专业布局：</w:t>
      </w:r>
      <w:r>
        <w:rPr>
          <w:rFonts w:ascii="宋体" w:hAnsi="宋体" w:cs="宋体" w:hint="eastAsia"/>
          <w:kern w:val="0"/>
          <w:sz w:val="28"/>
          <w:szCs w:val="28"/>
        </w:rPr>
        <w:t>学院紧紧围绕自治区和赤峰市重点产业布局，动态调整专业和课程设置，强化工科专业特色，强化品牌专业建设，设置高职专业</w:t>
      </w:r>
      <w:r>
        <w:rPr>
          <w:rFonts w:ascii="宋体" w:hAnsi="宋体" w:cs="宋体"/>
          <w:kern w:val="0"/>
          <w:sz w:val="28"/>
          <w:szCs w:val="28"/>
        </w:rPr>
        <w:t>36</w:t>
      </w:r>
      <w:r>
        <w:rPr>
          <w:rFonts w:ascii="宋体" w:hAnsi="宋体" w:cs="宋体" w:hint="eastAsia"/>
          <w:kern w:val="0"/>
          <w:sz w:val="28"/>
          <w:szCs w:val="28"/>
        </w:rPr>
        <w:t>个。形成了智能制造、</w:t>
      </w:r>
      <w:proofErr w:type="gramStart"/>
      <w:r>
        <w:rPr>
          <w:rFonts w:ascii="宋体" w:hAnsi="宋体" w:cs="宋体" w:hint="eastAsia"/>
          <w:kern w:val="0"/>
          <w:sz w:val="28"/>
          <w:szCs w:val="28"/>
        </w:rPr>
        <w:t>财经电</w:t>
      </w:r>
      <w:proofErr w:type="gramEnd"/>
      <w:r>
        <w:rPr>
          <w:rFonts w:ascii="宋体" w:hAnsi="宋体" w:cs="宋体" w:hint="eastAsia"/>
          <w:kern w:val="0"/>
          <w:sz w:val="28"/>
          <w:szCs w:val="28"/>
        </w:rPr>
        <w:t>商、食药化工、工业服务、信息技术、艺术设计</w:t>
      </w:r>
      <w:r>
        <w:rPr>
          <w:rFonts w:ascii="宋体" w:hAnsi="宋体" w:cs="宋体"/>
          <w:kern w:val="0"/>
          <w:sz w:val="28"/>
          <w:szCs w:val="28"/>
        </w:rPr>
        <w:t>6</w:t>
      </w:r>
      <w:r>
        <w:rPr>
          <w:rFonts w:ascii="宋体" w:hAnsi="宋体" w:cs="宋体" w:hint="eastAsia"/>
          <w:kern w:val="0"/>
          <w:sz w:val="28"/>
          <w:szCs w:val="28"/>
        </w:rPr>
        <w:t>大专业群布局。其中，机电类、财经类、食药类、艺术设计类等专业在赤峰</w:t>
      </w:r>
      <w:proofErr w:type="gramStart"/>
      <w:r>
        <w:rPr>
          <w:rFonts w:ascii="宋体" w:hAnsi="宋体" w:cs="宋体" w:hint="eastAsia"/>
          <w:kern w:val="0"/>
          <w:sz w:val="28"/>
          <w:szCs w:val="28"/>
        </w:rPr>
        <w:t>乃至蒙东地区</w:t>
      </w:r>
      <w:proofErr w:type="gramEnd"/>
      <w:r>
        <w:rPr>
          <w:rFonts w:ascii="宋体" w:hAnsi="宋体" w:cs="宋体" w:hint="eastAsia"/>
          <w:kern w:val="0"/>
          <w:sz w:val="28"/>
          <w:szCs w:val="28"/>
        </w:rPr>
        <w:t>高职院校中独具优势；学院设立人工智能制</w:t>
      </w:r>
      <w:r>
        <w:rPr>
          <w:rFonts w:ascii="宋体" w:hAnsi="宋体" w:cs="宋体" w:hint="eastAsia"/>
          <w:kern w:val="0"/>
          <w:sz w:val="28"/>
          <w:szCs w:val="28"/>
        </w:rPr>
        <w:t>造学院、管理服务学院、食药化工学院、信息技术学院、工业服务学院、艺术创意学院等</w:t>
      </w:r>
      <w:r>
        <w:rPr>
          <w:rFonts w:ascii="宋体" w:hAnsi="宋体" w:cs="宋体"/>
          <w:kern w:val="0"/>
          <w:sz w:val="28"/>
          <w:szCs w:val="28"/>
        </w:rPr>
        <w:t>6</w:t>
      </w:r>
      <w:r>
        <w:rPr>
          <w:rFonts w:ascii="宋体" w:hAnsi="宋体" w:cs="宋体" w:hint="eastAsia"/>
          <w:kern w:val="0"/>
          <w:sz w:val="28"/>
          <w:szCs w:val="28"/>
        </w:rPr>
        <w:t>个二级学院以及公共基础教学部、专业基础教学部、</w:t>
      </w:r>
      <w:proofErr w:type="gramStart"/>
      <w:r>
        <w:rPr>
          <w:rFonts w:ascii="宋体" w:hAnsi="宋体" w:cs="宋体" w:hint="eastAsia"/>
          <w:kern w:val="0"/>
          <w:sz w:val="28"/>
          <w:szCs w:val="28"/>
        </w:rPr>
        <w:t>思政教学</w:t>
      </w:r>
      <w:proofErr w:type="gramEnd"/>
      <w:r>
        <w:rPr>
          <w:rFonts w:ascii="宋体" w:hAnsi="宋体" w:cs="宋体" w:hint="eastAsia"/>
          <w:kern w:val="0"/>
          <w:sz w:val="28"/>
          <w:szCs w:val="28"/>
        </w:rPr>
        <w:t>部等</w:t>
      </w:r>
      <w:r>
        <w:rPr>
          <w:rFonts w:ascii="宋体" w:hAnsi="宋体" w:cs="宋体"/>
          <w:kern w:val="0"/>
          <w:sz w:val="28"/>
          <w:szCs w:val="28"/>
        </w:rPr>
        <w:t>3</w:t>
      </w:r>
      <w:r>
        <w:rPr>
          <w:rFonts w:ascii="宋体" w:hAnsi="宋体" w:cs="宋体" w:hint="eastAsia"/>
          <w:kern w:val="0"/>
          <w:sz w:val="28"/>
          <w:szCs w:val="28"/>
        </w:rPr>
        <w:t>个课程教学部。学院按照一个院系建设一个专业群、一个专业群对接一个产业、一个专业对接多家名企的思路构建三级专业建设梯度，精准服务区域经济高质量发展。目前，我院已全面启动专业群建设，到</w:t>
      </w:r>
      <w:r>
        <w:rPr>
          <w:rFonts w:ascii="宋体" w:hAnsi="宋体" w:cs="宋体"/>
          <w:kern w:val="0"/>
          <w:sz w:val="28"/>
          <w:szCs w:val="28"/>
        </w:rPr>
        <w:t>2023</w:t>
      </w:r>
      <w:r>
        <w:rPr>
          <w:rFonts w:ascii="宋体" w:hAnsi="宋体" w:cs="宋体" w:hint="eastAsia"/>
          <w:kern w:val="0"/>
          <w:sz w:val="28"/>
          <w:szCs w:val="28"/>
        </w:rPr>
        <w:t>年，建成院级高水平专业群</w:t>
      </w:r>
      <w:r>
        <w:rPr>
          <w:rFonts w:ascii="宋体" w:hAnsi="宋体" w:cs="宋体"/>
          <w:kern w:val="0"/>
          <w:sz w:val="28"/>
          <w:szCs w:val="28"/>
        </w:rPr>
        <w:t>3</w:t>
      </w:r>
      <w:r>
        <w:rPr>
          <w:rFonts w:ascii="宋体" w:hAnsi="宋体" w:cs="宋体" w:hint="eastAsia"/>
          <w:kern w:val="0"/>
          <w:sz w:val="28"/>
          <w:szCs w:val="28"/>
        </w:rPr>
        <w:t>个，其中，机电一体化技术专业群打造成自治区高水平专业群。</w:t>
      </w:r>
    </w:p>
    <w:p w14:paraId="5DA7F3ED" w14:textId="77777777" w:rsidR="0014189E" w:rsidRDefault="001B73AD">
      <w:pPr>
        <w:spacing w:line="360" w:lineRule="auto"/>
        <w:ind w:firstLineChars="200" w:firstLine="562"/>
        <w:rPr>
          <w:rFonts w:ascii="宋体" w:hAnsi="宋体" w:cs="宋体"/>
          <w:kern w:val="0"/>
          <w:sz w:val="28"/>
          <w:szCs w:val="28"/>
        </w:rPr>
      </w:pPr>
      <w:r>
        <w:rPr>
          <w:rFonts w:ascii="宋体" w:hAnsi="宋体" w:cs="宋体" w:hint="eastAsia"/>
          <w:b/>
          <w:bCs/>
          <w:kern w:val="0"/>
          <w:sz w:val="28"/>
          <w:szCs w:val="28"/>
        </w:rPr>
        <w:t>就业与升学：</w:t>
      </w:r>
      <w:r>
        <w:rPr>
          <w:rFonts w:ascii="宋体" w:hAnsi="宋体" w:cs="宋体" w:hint="eastAsia"/>
          <w:kern w:val="0"/>
          <w:sz w:val="28"/>
          <w:szCs w:val="28"/>
        </w:rPr>
        <w:t>赤峰工业职业技术学院始终坚持为地方经济发展服务的宗旨，走校企合作定向培养之路，与</w:t>
      </w:r>
      <w:r>
        <w:rPr>
          <w:rFonts w:ascii="宋体" w:hAnsi="宋体" w:cs="宋体"/>
          <w:kern w:val="0"/>
          <w:sz w:val="28"/>
          <w:szCs w:val="28"/>
        </w:rPr>
        <w:t>200</w:t>
      </w:r>
      <w:r>
        <w:rPr>
          <w:rFonts w:ascii="宋体" w:hAnsi="宋体" w:cs="宋体" w:hint="eastAsia"/>
          <w:kern w:val="0"/>
          <w:sz w:val="28"/>
          <w:szCs w:val="28"/>
        </w:rPr>
        <w:t>多</w:t>
      </w:r>
      <w:r>
        <w:rPr>
          <w:rFonts w:ascii="宋体" w:hAnsi="宋体" w:cs="宋体" w:hint="eastAsia"/>
          <w:kern w:val="0"/>
          <w:sz w:val="28"/>
          <w:szCs w:val="28"/>
        </w:rPr>
        <w:t>家用人单位建立起良好的人才供求关系，与多家央企、国企、上市企业确立了长期用人意向，学院毕业生就业渠道宽，待遇好，质量高。近</w:t>
      </w:r>
      <w:r>
        <w:rPr>
          <w:rFonts w:ascii="宋体" w:hAnsi="宋体" w:cs="宋体"/>
          <w:kern w:val="0"/>
          <w:sz w:val="28"/>
          <w:szCs w:val="28"/>
        </w:rPr>
        <w:t>5</w:t>
      </w:r>
      <w:r>
        <w:rPr>
          <w:rFonts w:ascii="宋体" w:hAnsi="宋体" w:cs="宋体" w:hint="eastAsia"/>
          <w:kern w:val="0"/>
          <w:sz w:val="28"/>
          <w:szCs w:val="28"/>
        </w:rPr>
        <w:t>年，学院毕业生就业率平均达</w:t>
      </w:r>
      <w:r>
        <w:rPr>
          <w:rFonts w:ascii="宋体" w:hAnsi="宋体" w:cs="宋体"/>
          <w:kern w:val="0"/>
          <w:sz w:val="28"/>
          <w:szCs w:val="28"/>
        </w:rPr>
        <w:t>90%</w:t>
      </w:r>
      <w:r>
        <w:rPr>
          <w:rFonts w:ascii="宋体" w:hAnsi="宋体" w:cs="宋体" w:hint="eastAsia"/>
          <w:kern w:val="0"/>
          <w:sz w:val="28"/>
          <w:szCs w:val="28"/>
        </w:rPr>
        <w:t>以上。为满足部分毕业生继续提升学历的愿望，多年来，学院与内蒙古农业大学、赤峰学院等自治区内多所本科院校开展了专升本合作，打通了财会类、计算机类、食药化工类、机电类、建筑类等专业毕业生的升本通道，</w:t>
      </w:r>
      <w:r>
        <w:rPr>
          <w:rFonts w:ascii="宋体" w:hAnsi="宋体" w:cs="宋体"/>
          <w:kern w:val="0"/>
          <w:sz w:val="28"/>
          <w:szCs w:val="28"/>
        </w:rPr>
        <w:t>2021</w:t>
      </w:r>
      <w:r>
        <w:rPr>
          <w:rFonts w:ascii="宋体" w:hAnsi="宋体" w:cs="宋体" w:hint="eastAsia"/>
          <w:kern w:val="0"/>
          <w:sz w:val="28"/>
          <w:szCs w:val="28"/>
        </w:rPr>
        <w:t>年学院毕业生</w:t>
      </w:r>
      <w:proofErr w:type="gramStart"/>
      <w:r>
        <w:rPr>
          <w:rFonts w:ascii="宋体" w:hAnsi="宋体" w:cs="宋体" w:hint="eastAsia"/>
          <w:kern w:val="0"/>
          <w:sz w:val="28"/>
          <w:szCs w:val="28"/>
        </w:rPr>
        <w:t>升本率达</w:t>
      </w:r>
      <w:proofErr w:type="gramEnd"/>
      <w:r>
        <w:rPr>
          <w:rFonts w:ascii="宋体" w:hAnsi="宋体" w:cs="宋体"/>
          <w:kern w:val="0"/>
          <w:sz w:val="28"/>
          <w:szCs w:val="28"/>
        </w:rPr>
        <w:t>15%</w:t>
      </w:r>
      <w:r>
        <w:rPr>
          <w:rFonts w:ascii="宋体" w:hAnsi="宋体" w:cs="宋体" w:hint="eastAsia"/>
          <w:kern w:val="0"/>
          <w:sz w:val="28"/>
          <w:szCs w:val="28"/>
        </w:rPr>
        <w:t>以上。</w:t>
      </w:r>
    </w:p>
    <w:p w14:paraId="0F45C502" w14:textId="77777777" w:rsidR="0014189E" w:rsidRDefault="001B73AD">
      <w:pPr>
        <w:widowControl/>
        <w:ind w:firstLineChars="200" w:firstLine="562"/>
        <w:jc w:val="left"/>
        <w:rPr>
          <w:rFonts w:ascii="宋体" w:hAnsi="宋体" w:cs="宋体"/>
          <w:b/>
          <w:bCs/>
          <w:color w:val="FF0000"/>
          <w:kern w:val="0"/>
          <w:sz w:val="28"/>
          <w:szCs w:val="28"/>
        </w:rPr>
      </w:pPr>
      <w:r>
        <w:rPr>
          <w:rFonts w:ascii="宋体" w:hAnsi="宋体" w:cs="宋体" w:hint="eastAsia"/>
          <w:b/>
          <w:bCs/>
          <w:color w:val="FF0000"/>
          <w:kern w:val="0"/>
          <w:sz w:val="28"/>
          <w:szCs w:val="28"/>
        </w:rPr>
        <w:t>新时代，新起点，新思路，新征程。你的选择，你的加入，赤峰工业职业技术学院必将成为你圆梦的新起点！</w:t>
      </w:r>
    </w:p>
    <w:p w14:paraId="02A3A583" w14:textId="77777777" w:rsidR="0014189E" w:rsidRDefault="001B73AD">
      <w:pPr>
        <w:widowControl/>
        <w:ind w:firstLineChars="200" w:firstLine="562"/>
        <w:jc w:val="left"/>
        <w:rPr>
          <w:rFonts w:ascii="宋体" w:hAnsi="宋体" w:cs="宋体"/>
          <w:kern w:val="0"/>
          <w:sz w:val="28"/>
          <w:szCs w:val="28"/>
        </w:rPr>
      </w:pPr>
      <w:r>
        <w:rPr>
          <w:rFonts w:ascii="宋体" w:hAnsi="宋体" w:cs="宋体" w:hint="eastAsia"/>
          <w:b/>
          <w:kern w:val="0"/>
          <w:sz w:val="28"/>
          <w:szCs w:val="28"/>
        </w:rPr>
        <w:lastRenderedPageBreak/>
        <w:t>二级学院简介</w:t>
      </w:r>
    </w:p>
    <w:p w14:paraId="5B114684" w14:textId="77777777" w:rsidR="0014189E" w:rsidRDefault="001B73AD">
      <w:pPr>
        <w:widowControl/>
        <w:ind w:firstLineChars="200" w:firstLine="562"/>
        <w:rPr>
          <w:rFonts w:ascii="宋体" w:hAnsi="宋体" w:cs="宋体"/>
          <w:b/>
          <w:kern w:val="0"/>
          <w:sz w:val="28"/>
          <w:szCs w:val="28"/>
        </w:rPr>
      </w:pPr>
      <w:r>
        <w:rPr>
          <w:rFonts w:ascii="宋体" w:hAnsi="宋体" w:cs="宋体" w:hint="eastAsia"/>
          <w:b/>
          <w:kern w:val="0"/>
          <w:sz w:val="28"/>
          <w:szCs w:val="28"/>
        </w:rPr>
        <w:t>人工智能制造学院</w:t>
      </w:r>
      <w:r>
        <w:rPr>
          <w:rFonts w:ascii="宋体" w:hAnsi="宋体" w:cs="宋体" w:hint="eastAsia"/>
          <w:b/>
          <w:kern w:val="0"/>
          <w:sz w:val="28"/>
          <w:szCs w:val="28"/>
        </w:rPr>
        <w:t xml:space="preserve">   </w:t>
      </w:r>
      <w:r>
        <w:rPr>
          <w:rFonts w:ascii="宋体" w:hAnsi="宋体" w:cs="宋体"/>
          <w:kern w:val="0"/>
          <w:sz w:val="24"/>
        </w:rPr>
        <w:fldChar w:fldCharType="begin"/>
      </w:r>
      <w:r>
        <w:rPr>
          <w:rFonts w:ascii="宋体" w:hAnsi="宋体" w:cs="宋体"/>
          <w:kern w:val="0"/>
          <w:sz w:val="24"/>
        </w:rPr>
        <w:instrText xml:space="preserve">INCLUDEPICTURE \d "d:\\Documents and Settings\\Administrator\\My Documents\\Tencent 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 and Settings\\Administrator\\My Doc</w:instrText>
      </w:r>
      <w:r>
        <w:rPr>
          <w:rFonts w:ascii="宋体" w:hAnsi="宋体" w:cs="宋体"/>
          <w:kern w:val="0"/>
          <w:sz w:val="24"/>
        </w:rPr>
        <w:instrText xml:space="preserve">uments\\Tencent 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"d:\\Documents%20and%20Settings\\Administrator\\My%20Documents\\Tencent%20Files\\476198605\\Image\\C2C\\A2C283CC2744DADCBCAFA881393FE22E</w:instrText>
      </w:r>
      <w:r>
        <w:rPr>
          <w:rFonts w:ascii="宋体" w:hAnsi="宋体" w:cs="宋体"/>
          <w:kern w:val="0"/>
          <w:sz w:val="24"/>
        </w:rPr>
        <w:instrText xml:space="preserv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w:instrText>
      </w:r>
      <w:r>
        <w:rPr>
          <w:rFonts w:ascii="宋体" w:hAnsi="宋体" w:cs="宋体"/>
          <w:kern w:val="0"/>
          <w:sz w:val="24"/>
        </w:rPr>
        <w:instrText xml:space="preserve">ettings\\Administrator\\My%2520Documents\\Tencent%2520Files\\476198605\\Image\\C2C\\A2C283CC2744DADCBCAFA881393FE22E.png"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w:instrText>
      </w:r>
      <w:r>
        <w:rPr>
          <w:rFonts w:ascii="宋体" w:hAnsi="宋体" w:cs="宋体"/>
          <w:kern w:val="0"/>
          <w:sz w:val="24"/>
        </w:rPr>
        <w:instrText xml:space="preserve">\\Image\\C2C\\A2C283CC2744DADCBCAFA881393FE22E.png"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"d:\\Documents%2520and%2520Settings\\Administrator\\My%2520Documents\\Tencent%2520Files\\476198605\\Image\\C2C\\A2C283CC2744DADCBCAFA881393FE22E.png"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w:instrText>
      </w:r>
      <w:r>
        <w:rPr>
          <w:rFonts w:ascii="宋体" w:hAnsi="宋体" w:cs="宋体"/>
          <w:kern w:val="0"/>
          <w:sz w:val="24"/>
        </w:rPr>
        <w:instrText xml:space="preserve">My%2520Documents\\Tencent%2520Files\\476198605\\Image\\C2C\\A2C283CC2744DADCBCAFA881393FE22E.png"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"d:\\Documents%252520and%252520Settings\\Administrator\\My%252520Documents\\Tencent%252520Files\\476198605\\Image\\C2C\\A2</w:instrText>
      </w:r>
      <w:r>
        <w:rPr>
          <w:rFonts w:ascii="宋体" w:hAnsi="宋体" w:cs="宋体"/>
          <w:kern w:val="0"/>
          <w:sz w:val="24"/>
        </w:rPr>
        <w:instrText>C283CC2744DADCBCAFA881393FE22E.png"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w14:anchorId="60142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61.5pt;height:63pt">
            <v:imagedata r:id="rId4" r:href="rId5"/>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40CB0B13" w14:textId="77777777" w:rsidR="0014189E" w:rsidRDefault="001B73AD">
      <w:pPr>
        <w:widowControl/>
        <w:ind w:firstLineChars="200" w:firstLine="560"/>
        <w:rPr>
          <w:rFonts w:ascii="宋体" w:hAnsi="宋体" w:cs="宋体"/>
          <w:b/>
          <w:kern w:val="0"/>
          <w:sz w:val="28"/>
          <w:szCs w:val="28"/>
        </w:rPr>
      </w:pPr>
      <w:r>
        <w:rPr>
          <w:rFonts w:ascii="宋体" w:hAnsi="宋体" w:cs="宋体" w:hint="eastAsia"/>
          <w:kern w:val="0"/>
          <w:sz w:val="28"/>
          <w:szCs w:val="28"/>
          <w:lang w:bidi="ar"/>
        </w:rPr>
        <w:t>人工智能制造学院拥有自治区智能制造专业领域内先进的技术资源及设备资源，设有数控和电气</w:t>
      </w:r>
      <w:r>
        <w:rPr>
          <w:rFonts w:ascii="宋体" w:hAnsi="宋体" w:cs="宋体" w:hint="eastAsia"/>
          <w:kern w:val="0"/>
          <w:sz w:val="28"/>
          <w:szCs w:val="28"/>
          <w:lang w:bidi="ar"/>
        </w:rPr>
        <w:t>2</w:t>
      </w:r>
      <w:r>
        <w:rPr>
          <w:rFonts w:ascii="宋体" w:hAnsi="宋体" w:cs="宋体" w:hint="eastAsia"/>
          <w:kern w:val="0"/>
          <w:sz w:val="28"/>
          <w:szCs w:val="28"/>
          <w:lang w:bidi="ar"/>
        </w:rPr>
        <w:t>个中央职业教育实训基地，是国家级高技能人才培训基地，数控车</w:t>
      </w:r>
      <w:proofErr w:type="gramStart"/>
      <w:r>
        <w:rPr>
          <w:rFonts w:ascii="宋体" w:hAnsi="宋体" w:cs="宋体" w:hint="eastAsia"/>
          <w:kern w:val="0"/>
          <w:sz w:val="28"/>
          <w:szCs w:val="28"/>
          <w:lang w:bidi="ar"/>
        </w:rPr>
        <w:t>铣</w:t>
      </w:r>
      <w:proofErr w:type="gramEnd"/>
      <w:r>
        <w:rPr>
          <w:rFonts w:ascii="宋体" w:hAnsi="宋体" w:cs="宋体" w:hint="eastAsia"/>
          <w:kern w:val="0"/>
          <w:sz w:val="28"/>
          <w:szCs w:val="28"/>
          <w:lang w:bidi="ar"/>
        </w:rPr>
        <w:t>加工和多轴数控加工的“</w:t>
      </w:r>
      <w:r>
        <w:rPr>
          <w:rFonts w:ascii="宋体" w:hAnsi="宋体" w:cs="宋体" w:hint="eastAsia"/>
          <w:kern w:val="0"/>
          <w:sz w:val="28"/>
          <w:szCs w:val="28"/>
          <w:lang w:bidi="ar"/>
        </w:rPr>
        <w:t>1</w:t>
      </w:r>
      <w:r>
        <w:rPr>
          <w:rFonts w:ascii="宋体" w:hAnsi="宋体" w:cs="宋体" w:hint="eastAsia"/>
          <w:kern w:val="0"/>
          <w:sz w:val="28"/>
          <w:szCs w:val="28"/>
          <w:lang w:bidi="ar"/>
        </w:rPr>
        <w:t>＋</w:t>
      </w:r>
      <w:r>
        <w:rPr>
          <w:rFonts w:ascii="宋体" w:hAnsi="宋体" w:cs="宋体" w:hint="eastAsia"/>
          <w:kern w:val="0"/>
          <w:sz w:val="28"/>
          <w:szCs w:val="28"/>
          <w:lang w:bidi="ar"/>
        </w:rPr>
        <w:t>X</w:t>
      </w:r>
      <w:r>
        <w:rPr>
          <w:rFonts w:ascii="宋体" w:hAnsi="宋体" w:cs="宋体" w:hint="eastAsia"/>
          <w:kern w:val="0"/>
          <w:sz w:val="28"/>
          <w:szCs w:val="28"/>
          <w:lang w:bidi="ar"/>
        </w:rPr>
        <w:t>”证书考核鉴定点和管理中心，“全国机械工业指导委员会”指定的机器人培训鉴定单位，内蒙古自治区科普示范基地，赤峰市农业机械智能化科普基地。实验实</w:t>
      </w:r>
      <w:proofErr w:type="gramStart"/>
      <w:r>
        <w:rPr>
          <w:rFonts w:ascii="宋体" w:hAnsi="宋体" w:cs="宋体" w:hint="eastAsia"/>
          <w:kern w:val="0"/>
          <w:sz w:val="28"/>
          <w:szCs w:val="28"/>
          <w:lang w:bidi="ar"/>
        </w:rPr>
        <w:t>训室总占地</w:t>
      </w:r>
      <w:proofErr w:type="gramEnd"/>
      <w:r>
        <w:rPr>
          <w:rFonts w:ascii="宋体" w:hAnsi="宋体" w:cs="宋体" w:hint="eastAsia"/>
          <w:kern w:val="0"/>
          <w:sz w:val="28"/>
          <w:szCs w:val="28"/>
          <w:lang w:bidi="ar"/>
        </w:rPr>
        <w:t>5000</w:t>
      </w:r>
      <w:r>
        <w:rPr>
          <w:rFonts w:ascii="宋体" w:hAnsi="宋体" w:cs="宋体" w:hint="eastAsia"/>
          <w:kern w:val="0"/>
          <w:sz w:val="28"/>
          <w:szCs w:val="28"/>
          <w:lang w:bidi="ar"/>
        </w:rPr>
        <w:t>平方</w:t>
      </w:r>
      <w:r>
        <w:rPr>
          <w:rFonts w:ascii="宋体" w:hAnsi="宋体" w:cs="宋体" w:hint="eastAsia"/>
          <w:kern w:val="0"/>
          <w:sz w:val="28"/>
          <w:szCs w:val="28"/>
          <w:lang w:bidi="ar"/>
        </w:rPr>
        <w:t>米，设备投资超</w:t>
      </w:r>
      <w:r>
        <w:rPr>
          <w:rFonts w:ascii="宋体" w:hAnsi="宋体" w:cs="宋体" w:hint="eastAsia"/>
          <w:kern w:val="0"/>
          <w:sz w:val="28"/>
          <w:szCs w:val="28"/>
          <w:lang w:bidi="ar"/>
        </w:rPr>
        <w:t>3000</w:t>
      </w:r>
      <w:r>
        <w:rPr>
          <w:rFonts w:ascii="宋体" w:hAnsi="宋体" w:cs="宋体" w:hint="eastAsia"/>
          <w:kern w:val="0"/>
          <w:sz w:val="28"/>
          <w:szCs w:val="28"/>
          <w:lang w:bidi="ar"/>
        </w:rPr>
        <w:t>余万元。现开设了机电一体化技术、电气自动化技术、数控技术、工业机器人技术等多个高职专业。学院拥有一支爱岗敬业、治学严谨、</w:t>
      </w:r>
      <w:proofErr w:type="gramStart"/>
      <w:r>
        <w:rPr>
          <w:rFonts w:ascii="宋体" w:hAnsi="宋体" w:cs="宋体" w:hint="eastAsia"/>
          <w:kern w:val="0"/>
          <w:sz w:val="28"/>
          <w:szCs w:val="28"/>
          <w:lang w:bidi="ar"/>
        </w:rPr>
        <w:t>德技双</w:t>
      </w:r>
      <w:proofErr w:type="gramEnd"/>
      <w:r>
        <w:rPr>
          <w:rFonts w:ascii="宋体" w:hAnsi="宋体" w:cs="宋体" w:hint="eastAsia"/>
          <w:kern w:val="0"/>
          <w:sz w:val="28"/>
          <w:szCs w:val="28"/>
          <w:lang w:bidi="ar"/>
        </w:rPr>
        <w:t>馨的教师队伍。现有专兼职教师</w:t>
      </w:r>
      <w:r>
        <w:rPr>
          <w:rFonts w:ascii="宋体" w:hAnsi="宋体" w:cs="宋体" w:hint="eastAsia"/>
          <w:kern w:val="0"/>
          <w:sz w:val="28"/>
          <w:szCs w:val="28"/>
          <w:lang w:bidi="ar"/>
        </w:rPr>
        <w:t>34</w:t>
      </w:r>
      <w:r>
        <w:rPr>
          <w:rFonts w:ascii="宋体" w:hAnsi="宋体" w:cs="宋体" w:hint="eastAsia"/>
          <w:kern w:val="0"/>
          <w:sz w:val="28"/>
          <w:szCs w:val="28"/>
          <w:lang w:bidi="ar"/>
        </w:rPr>
        <w:t>人，其中正高级职称</w:t>
      </w:r>
      <w:r>
        <w:rPr>
          <w:rFonts w:ascii="宋体" w:hAnsi="宋体" w:cs="宋体" w:hint="eastAsia"/>
          <w:kern w:val="0"/>
          <w:sz w:val="28"/>
          <w:szCs w:val="28"/>
          <w:lang w:bidi="ar"/>
        </w:rPr>
        <w:t>1</w:t>
      </w:r>
      <w:r>
        <w:rPr>
          <w:rFonts w:ascii="宋体" w:hAnsi="宋体" w:cs="宋体" w:hint="eastAsia"/>
          <w:kern w:val="0"/>
          <w:sz w:val="28"/>
          <w:szCs w:val="28"/>
          <w:lang w:bidi="ar"/>
        </w:rPr>
        <w:t>人，副高级职称</w:t>
      </w:r>
      <w:r>
        <w:rPr>
          <w:rFonts w:ascii="宋体" w:hAnsi="宋体" w:cs="宋体" w:hint="eastAsia"/>
          <w:kern w:val="0"/>
          <w:sz w:val="28"/>
          <w:szCs w:val="28"/>
          <w:lang w:bidi="ar"/>
        </w:rPr>
        <w:t>14</w:t>
      </w:r>
      <w:r>
        <w:rPr>
          <w:rFonts w:ascii="宋体" w:hAnsi="宋体" w:cs="宋体" w:hint="eastAsia"/>
          <w:kern w:val="0"/>
          <w:sz w:val="28"/>
          <w:szCs w:val="28"/>
          <w:lang w:bidi="ar"/>
        </w:rPr>
        <w:t>人，硕士研究生</w:t>
      </w:r>
      <w:r>
        <w:rPr>
          <w:rFonts w:ascii="宋体" w:hAnsi="宋体" w:cs="宋体" w:hint="eastAsia"/>
          <w:kern w:val="0"/>
          <w:sz w:val="28"/>
          <w:szCs w:val="28"/>
          <w:lang w:bidi="ar"/>
        </w:rPr>
        <w:t>6</w:t>
      </w:r>
      <w:r>
        <w:rPr>
          <w:rFonts w:ascii="宋体" w:hAnsi="宋体" w:cs="宋体" w:hint="eastAsia"/>
          <w:kern w:val="0"/>
          <w:sz w:val="28"/>
          <w:szCs w:val="28"/>
          <w:lang w:bidi="ar"/>
        </w:rPr>
        <w:t>人，“双师素质”教师比例占</w:t>
      </w:r>
      <w:r>
        <w:rPr>
          <w:rFonts w:ascii="宋体" w:hAnsi="宋体" w:cs="宋体" w:hint="eastAsia"/>
          <w:kern w:val="0"/>
          <w:sz w:val="28"/>
          <w:szCs w:val="28"/>
          <w:lang w:bidi="ar"/>
        </w:rPr>
        <w:t>70%</w:t>
      </w:r>
      <w:r>
        <w:rPr>
          <w:rFonts w:ascii="宋体" w:hAnsi="宋体" w:cs="宋体" w:hint="eastAsia"/>
          <w:kern w:val="0"/>
          <w:sz w:val="28"/>
          <w:szCs w:val="28"/>
          <w:lang w:bidi="ar"/>
        </w:rPr>
        <w:t>。多名教师荣获国家技能人才培育突出贡献个人、自治区级技能大师、草原英才、技能大赛优秀指导教师等荣誉。</w:t>
      </w:r>
      <w:r>
        <w:rPr>
          <w:rFonts w:ascii="宋体" w:hAnsi="宋体" w:cs="宋体" w:hint="eastAsia"/>
          <w:kern w:val="0"/>
          <w:sz w:val="28"/>
          <w:szCs w:val="28"/>
        </w:rPr>
        <w:tab/>
      </w:r>
    </w:p>
    <w:p w14:paraId="4874AF91" w14:textId="77777777" w:rsidR="0014189E" w:rsidRDefault="001B73AD">
      <w:pPr>
        <w:widowControl/>
        <w:ind w:firstLineChars="200" w:firstLine="562"/>
        <w:jc w:val="left"/>
        <w:rPr>
          <w:rFonts w:ascii="宋体" w:hAnsi="宋体" w:cs="宋体"/>
          <w:b/>
          <w:kern w:val="0"/>
          <w:sz w:val="28"/>
          <w:szCs w:val="28"/>
        </w:rPr>
      </w:pPr>
      <w:r>
        <w:rPr>
          <w:rFonts w:ascii="宋体" w:hAnsi="宋体" w:cs="宋体" w:hint="eastAsia"/>
          <w:b/>
          <w:kern w:val="0"/>
          <w:sz w:val="28"/>
          <w:szCs w:val="28"/>
        </w:rPr>
        <w:t>管理服务学院</w:t>
      </w:r>
      <w:r>
        <w:rPr>
          <w:rFonts w:ascii="宋体" w:hAnsi="宋体" w:cs="宋体" w:hint="eastAsia"/>
          <w:b/>
          <w:kern w:val="0"/>
          <w:sz w:val="28"/>
          <w:szCs w:val="28"/>
        </w:rPr>
        <w:t xml:space="preserve">   </w:t>
      </w:r>
      <w:r>
        <w:rPr>
          <w:rFonts w:ascii="宋体" w:hAnsi="宋体" w:cs="宋体"/>
          <w:kern w:val="0"/>
          <w:sz w:val="24"/>
        </w:rPr>
        <w:fldChar w:fldCharType="begin"/>
      </w:r>
      <w:r>
        <w:rPr>
          <w:rFonts w:ascii="宋体" w:hAnsi="宋体" w:cs="宋体"/>
          <w:kern w:val="0"/>
          <w:sz w:val="24"/>
        </w:rPr>
        <w:instrText>INCLUDEPICTURE \d "d:\\Documents and Settings\\Administrator\\</w:instrText>
      </w:r>
      <w:r>
        <w:rPr>
          <w:rFonts w:ascii="宋体" w:hAnsi="宋体" w:cs="宋体"/>
          <w:kern w:val="0"/>
          <w:sz w:val="24"/>
        </w:rPr>
        <w:instrText xml:space="preserve">My Documents\\Tencent 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 and Settings\\Administrator\\My Documents\\Tencent Files\\476198605\\Image\\C2C\\92E6E70476669436C5B874C2790F00F9.p</w:instrText>
      </w:r>
      <w:r>
        <w:rPr>
          <w:rFonts w:ascii="宋体" w:hAnsi="宋体" w:cs="宋体"/>
          <w:kern w:val="0"/>
          <w:sz w:val="24"/>
        </w:rPr>
        <w:instrText xml:space="preserve">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"d:\\Documents%20and%20Settings\\Administrator\\My%20Documents\\Tencent%20Files\\476198605\\Image\\C2C\\92E6E70476669436C5B874C2790F00F9.png"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w:instrText>
      </w:r>
      <w:r>
        <w:rPr>
          <w:rFonts w:ascii="宋体" w:hAnsi="宋体" w:cs="宋体"/>
          <w:kern w:val="0"/>
          <w:sz w:val="24"/>
        </w:rPr>
        <w:instrText xml:space="preserve">dministrator\\My%2520Documents\\Tencent%2520Files\\476198605\\Image\\C2C\\92E6E70476669436C5B874C2790F00F9.png"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w:instrText>
      </w:r>
      <w:r>
        <w:rPr>
          <w:rFonts w:ascii="宋体" w:hAnsi="宋体" w:cs="宋体"/>
          <w:kern w:val="0"/>
          <w:sz w:val="24"/>
        </w:rPr>
        <w:instrText xml:space="preserve">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w:instrText>
      </w:r>
      <w:r>
        <w:rPr>
          <w:rFonts w:ascii="宋体" w:hAnsi="宋体" w:cs="宋体"/>
          <w:kern w:val="0"/>
          <w:sz w:val="24"/>
        </w:rPr>
        <w:instrText xml:space="preserve">ICTURE  "d:\\Documents%2520and%2520Settings\\Administrator\\My%2520Documents\\Tencent%2520Files\\476198605\\Image\\C2C\\92E6E70476669436C5B874C2790F00F9.png"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w:instrText>
      </w:r>
      <w:r>
        <w:rPr>
          <w:rFonts w:ascii="宋体" w:hAnsi="宋体" w:cs="宋体"/>
          <w:kern w:val="0"/>
          <w:sz w:val="24"/>
        </w:rPr>
        <w:instrText xml:space="preserve">uments\\Tencent%2520Files\\476198605\\Image\\C2C\\92E6E70476669436C5B874C2790F00F9.png"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"d:\\Documents%2520and%2520Settings\\Administrator\\My%2520Documents\\Tencent%2520Files\\476198605\\Image\\C2C\\92E6E70476669436C5B8</w:instrText>
      </w:r>
      <w:r>
        <w:rPr>
          <w:rFonts w:ascii="宋体" w:hAnsi="宋体" w:cs="宋体"/>
          <w:kern w:val="0"/>
          <w:sz w:val="24"/>
        </w:rPr>
        <w:instrText xml:space="preserve">74C2790F00F9.png"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"d:\\Documents%252520and%252520Settings\\Administrator\\My%252520Documents\\Tencent%252520Files\\476198605\\Image\\C2C\\92E6E70476669436C5B874C2790F00F9.png"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w14:anchorId="00618599">
          <v:shape id="_x0000_i1026" type="#_x0000_t75" alt="IMG_256" style="width:67.5pt;height:63pt;flip:x">
            <v:imagedata r:id="rId6" r:href="rId7"/>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3F803B72" w14:textId="77777777" w:rsidR="0014189E" w:rsidRDefault="001B73AD">
      <w:pPr>
        <w:widowControl/>
        <w:ind w:firstLineChars="200" w:firstLine="560"/>
        <w:jc w:val="left"/>
        <w:rPr>
          <w:rFonts w:ascii="宋体" w:hAnsi="宋体" w:cs="宋体"/>
          <w:b/>
          <w:kern w:val="0"/>
          <w:sz w:val="28"/>
          <w:szCs w:val="28"/>
        </w:rPr>
      </w:pPr>
      <w:r>
        <w:rPr>
          <w:rFonts w:ascii="宋体" w:hAnsi="宋体" w:cs="宋体"/>
          <w:kern w:val="0"/>
          <w:sz w:val="28"/>
          <w:szCs w:val="28"/>
          <w:lang w:bidi="ar"/>
        </w:rPr>
        <w:t>管理服务学院是赤峰工业职业技术学院唯一的财经商贸综合类文科学院</w:t>
      </w:r>
      <w:r>
        <w:rPr>
          <w:rFonts w:ascii="宋体" w:hAnsi="宋体" w:cs="宋体"/>
          <w:kern w:val="0"/>
          <w:sz w:val="28"/>
          <w:szCs w:val="28"/>
          <w:lang w:bidi="ar"/>
        </w:rPr>
        <w:t>,</w:t>
      </w:r>
      <w:r>
        <w:rPr>
          <w:rFonts w:ascii="宋体" w:hAnsi="宋体" w:cs="宋体" w:hint="eastAsia"/>
          <w:kern w:val="0"/>
          <w:sz w:val="28"/>
          <w:szCs w:val="28"/>
          <w:lang w:bidi="ar"/>
        </w:rPr>
        <w:t xml:space="preserve"> </w:t>
      </w:r>
      <w:r>
        <w:rPr>
          <w:rFonts w:ascii="宋体" w:hAnsi="宋体" w:cs="宋体" w:hint="eastAsia"/>
          <w:kern w:val="0"/>
          <w:sz w:val="28"/>
          <w:szCs w:val="28"/>
          <w:lang w:bidi="ar"/>
        </w:rPr>
        <w:t>专业师资力量</w:t>
      </w:r>
      <w:r>
        <w:rPr>
          <w:rFonts w:ascii="宋体" w:hAnsi="宋体" w:cs="宋体"/>
          <w:kern w:val="0"/>
          <w:sz w:val="28"/>
          <w:szCs w:val="28"/>
          <w:lang w:bidi="ar"/>
        </w:rPr>
        <w:t>强，办学底蕴深厚，体系完整</w:t>
      </w:r>
      <w:r>
        <w:rPr>
          <w:rFonts w:ascii="宋体" w:hAnsi="宋体" w:cs="宋体" w:hint="eastAsia"/>
          <w:kern w:val="0"/>
          <w:sz w:val="28"/>
          <w:szCs w:val="28"/>
          <w:lang w:bidi="ar"/>
        </w:rPr>
        <w:t>。现开设大数据与会计、大数据与财务管理</w:t>
      </w:r>
      <w:r>
        <w:rPr>
          <w:rFonts w:ascii="宋体" w:hAnsi="宋体" w:cs="宋体"/>
          <w:kern w:val="0"/>
          <w:sz w:val="28"/>
          <w:szCs w:val="28"/>
          <w:lang w:bidi="ar"/>
        </w:rPr>
        <w:t>、</w:t>
      </w:r>
      <w:r>
        <w:rPr>
          <w:rFonts w:ascii="宋体" w:hAnsi="宋体" w:cs="宋体" w:hint="eastAsia"/>
          <w:kern w:val="0"/>
          <w:sz w:val="28"/>
          <w:szCs w:val="28"/>
          <w:lang w:bidi="ar"/>
        </w:rPr>
        <w:t>电子商务</w:t>
      </w:r>
      <w:r>
        <w:rPr>
          <w:rFonts w:ascii="宋体" w:hAnsi="宋体" w:cs="宋体"/>
          <w:kern w:val="0"/>
          <w:sz w:val="28"/>
          <w:szCs w:val="28"/>
          <w:lang w:bidi="ar"/>
        </w:rPr>
        <w:t>、民航运输等</w:t>
      </w:r>
      <w:r>
        <w:rPr>
          <w:rFonts w:ascii="宋体" w:hAnsi="宋体" w:cs="宋体" w:hint="eastAsia"/>
          <w:kern w:val="0"/>
          <w:sz w:val="28"/>
          <w:szCs w:val="28"/>
          <w:lang w:bidi="ar"/>
        </w:rPr>
        <w:t>高职</w:t>
      </w:r>
      <w:r>
        <w:rPr>
          <w:rFonts w:ascii="宋体" w:hAnsi="宋体" w:cs="宋体"/>
          <w:kern w:val="0"/>
          <w:sz w:val="28"/>
          <w:szCs w:val="28"/>
          <w:lang w:bidi="ar"/>
        </w:rPr>
        <w:t>专业。学院现有专兼职教师</w:t>
      </w:r>
      <w:r>
        <w:rPr>
          <w:rFonts w:ascii="宋体" w:hAnsi="宋体" w:cs="宋体"/>
          <w:kern w:val="0"/>
          <w:sz w:val="28"/>
          <w:szCs w:val="28"/>
          <w:lang w:bidi="ar"/>
        </w:rPr>
        <w:t>44</w:t>
      </w:r>
      <w:r>
        <w:rPr>
          <w:rFonts w:ascii="宋体" w:hAnsi="宋体" w:cs="宋体"/>
          <w:kern w:val="0"/>
          <w:sz w:val="28"/>
          <w:szCs w:val="28"/>
          <w:lang w:bidi="ar"/>
        </w:rPr>
        <w:t>人，其中，教授</w:t>
      </w:r>
      <w:r>
        <w:rPr>
          <w:rFonts w:ascii="宋体" w:hAnsi="宋体" w:cs="宋体"/>
          <w:kern w:val="0"/>
          <w:sz w:val="28"/>
          <w:szCs w:val="28"/>
          <w:lang w:bidi="ar"/>
        </w:rPr>
        <w:t>4</w:t>
      </w:r>
      <w:r>
        <w:rPr>
          <w:rFonts w:ascii="宋体" w:hAnsi="宋体" w:cs="宋体"/>
          <w:kern w:val="0"/>
          <w:sz w:val="28"/>
          <w:szCs w:val="28"/>
          <w:lang w:bidi="ar"/>
        </w:rPr>
        <w:t>名，副教授</w:t>
      </w:r>
      <w:r>
        <w:rPr>
          <w:rFonts w:ascii="宋体" w:hAnsi="宋体" w:cs="宋体"/>
          <w:kern w:val="0"/>
          <w:sz w:val="28"/>
          <w:szCs w:val="28"/>
          <w:lang w:bidi="ar"/>
        </w:rPr>
        <w:t>16</w:t>
      </w:r>
      <w:r>
        <w:rPr>
          <w:rFonts w:ascii="宋体" w:hAnsi="宋体" w:cs="宋体"/>
          <w:kern w:val="0"/>
          <w:sz w:val="28"/>
          <w:szCs w:val="28"/>
          <w:lang w:bidi="ar"/>
        </w:rPr>
        <w:t>名，研究生</w:t>
      </w:r>
      <w:r>
        <w:rPr>
          <w:rFonts w:ascii="宋体" w:hAnsi="宋体" w:cs="宋体"/>
          <w:kern w:val="0"/>
          <w:sz w:val="28"/>
          <w:szCs w:val="28"/>
          <w:lang w:bidi="ar"/>
        </w:rPr>
        <w:t>13</w:t>
      </w:r>
      <w:r>
        <w:rPr>
          <w:rFonts w:ascii="宋体" w:hAnsi="宋体" w:cs="宋体"/>
          <w:kern w:val="0"/>
          <w:sz w:val="28"/>
          <w:szCs w:val="28"/>
          <w:lang w:bidi="ar"/>
        </w:rPr>
        <w:t>名，归国留学人员</w:t>
      </w:r>
      <w:r>
        <w:rPr>
          <w:rFonts w:ascii="宋体" w:hAnsi="宋体" w:cs="宋体"/>
          <w:kern w:val="0"/>
          <w:sz w:val="28"/>
          <w:szCs w:val="28"/>
          <w:lang w:bidi="ar"/>
        </w:rPr>
        <w:t>2</w:t>
      </w:r>
      <w:r>
        <w:rPr>
          <w:rFonts w:ascii="宋体" w:hAnsi="宋体" w:cs="宋体"/>
          <w:kern w:val="0"/>
          <w:sz w:val="28"/>
          <w:szCs w:val="28"/>
          <w:lang w:bidi="ar"/>
        </w:rPr>
        <w:t>名，自治区教学名师</w:t>
      </w:r>
      <w:r>
        <w:rPr>
          <w:rFonts w:ascii="宋体" w:hAnsi="宋体" w:cs="宋体"/>
          <w:kern w:val="0"/>
          <w:sz w:val="28"/>
          <w:szCs w:val="28"/>
          <w:lang w:bidi="ar"/>
        </w:rPr>
        <w:t>1</w:t>
      </w:r>
      <w:r>
        <w:rPr>
          <w:rFonts w:ascii="宋体" w:hAnsi="宋体" w:cs="宋体"/>
          <w:kern w:val="0"/>
          <w:sz w:val="28"/>
          <w:szCs w:val="28"/>
          <w:lang w:bidi="ar"/>
        </w:rPr>
        <w:t>名，自治区专业带头人</w:t>
      </w:r>
      <w:r>
        <w:rPr>
          <w:rFonts w:ascii="宋体" w:hAnsi="宋体" w:cs="宋体"/>
          <w:kern w:val="0"/>
          <w:sz w:val="28"/>
          <w:szCs w:val="28"/>
          <w:lang w:bidi="ar"/>
        </w:rPr>
        <w:t>1</w:t>
      </w:r>
      <w:r>
        <w:rPr>
          <w:rFonts w:ascii="宋体" w:hAnsi="宋体" w:cs="宋体"/>
          <w:kern w:val="0"/>
          <w:sz w:val="28"/>
          <w:szCs w:val="28"/>
          <w:lang w:bidi="ar"/>
        </w:rPr>
        <w:t>名，双师</w:t>
      </w:r>
      <w:proofErr w:type="gramStart"/>
      <w:r>
        <w:rPr>
          <w:rFonts w:ascii="宋体" w:hAnsi="宋体" w:cs="宋体"/>
          <w:kern w:val="0"/>
          <w:sz w:val="28"/>
          <w:szCs w:val="28"/>
          <w:lang w:bidi="ar"/>
        </w:rPr>
        <w:t>型教师</w:t>
      </w:r>
      <w:proofErr w:type="gramEnd"/>
      <w:r>
        <w:rPr>
          <w:rFonts w:ascii="宋体" w:hAnsi="宋体" w:cs="宋体"/>
          <w:kern w:val="0"/>
          <w:sz w:val="28"/>
          <w:szCs w:val="28"/>
          <w:lang w:bidi="ar"/>
        </w:rPr>
        <w:t>占</w:t>
      </w:r>
      <w:r>
        <w:rPr>
          <w:rFonts w:ascii="宋体" w:hAnsi="宋体" w:cs="宋体"/>
          <w:kern w:val="0"/>
          <w:sz w:val="28"/>
          <w:szCs w:val="28"/>
          <w:lang w:bidi="ar"/>
        </w:rPr>
        <w:t>60%</w:t>
      </w:r>
      <w:r>
        <w:rPr>
          <w:rFonts w:ascii="宋体" w:hAnsi="宋体" w:cs="宋体"/>
          <w:kern w:val="0"/>
          <w:sz w:val="28"/>
          <w:szCs w:val="28"/>
          <w:lang w:bidi="ar"/>
        </w:rPr>
        <w:t>以上。会计教学团队为自治区优秀教学团队，学生多次在市区技能大赛获奖。学院现有</w:t>
      </w:r>
      <w:r>
        <w:rPr>
          <w:rFonts w:ascii="宋体" w:hAnsi="宋体" w:cs="宋体"/>
          <w:kern w:val="0"/>
          <w:sz w:val="28"/>
          <w:szCs w:val="28"/>
          <w:lang w:bidi="ar"/>
        </w:rPr>
        <w:t>3</w:t>
      </w:r>
      <w:r>
        <w:rPr>
          <w:rFonts w:ascii="宋体" w:hAnsi="宋体" w:cs="宋体"/>
          <w:kern w:val="0"/>
          <w:sz w:val="28"/>
          <w:szCs w:val="28"/>
          <w:lang w:bidi="ar"/>
        </w:rPr>
        <w:t>个教学机房，</w:t>
      </w:r>
      <w:r>
        <w:rPr>
          <w:rFonts w:ascii="宋体" w:hAnsi="宋体" w:cs="宋体"/>
          <w:kern w:val="0"/>
          <w:sz w:val="28"/>
          <w:szCs w:val="28"/>
          <w:lang w:bidi="ar"/>
        </w:rPr>
        <w:t>2</w:t>
      </w:r>
      <w:r>
        <w:rPr>
          <w:rFonts w:ascii="宋体" w:hAnsi="宋体" w:cs="宋体"/>
          <w:kern w:val="0"/>
          <w:sz w:val="28"/>
          <w:szCs w:val="28"/>
          <w:lang w:bidi="ar"/>
        </w:rPr>
        <w:t>个手工实训室，</w:t>
      </w:r>
      <w:r>
        <w:rPr>
          <w:rFonts w:ascii="宋体" w:hAnsi="宋体" w:cs="宋体"/>
          <w:kern w:val="0"/>
          <w:sz w:val="28"/>
          <w:szCs w:val="28"/>
          <w:lang w:bidi="ar"/>
        </w:rPr>
        <w:t>1</w:t>
      </w:r>
      <w:r>
        <w:rPr>
          <w:rFonts w:ascii="宋体" w:hAnsi="宋体" w:cs="宋体"/>
          <w:kern w:val="0"/>
          <w:sz w:val="28"/>
          <w:szCs w:val="28"/>
          <w:lang w:bidi="ar"/>
        </w:rPr>
        <w:t>个财经商贸综合实训车间，</w:t>
      </w:r>
      <w:r>
        <w:rPr>
          <w:rFonts w:ascii="宋体" w:hAnsi="宋体" w:cs="宋体"/>
          <w:kern w:val="0"/>
          <w:sz w:val="28"/>
          <w:szCs w:val="28"/>
          <w:lang w:bidi="ar"/>
        </w:rPr>
        <w:lastRenderedPageBreak/>
        <w:t>配有用友、网中网、福斯特教学平台、网店运营与管理等教学软件，实训工位</w:t>
      </w:r>
      <w:r>
        <w:rPr>
          <w:rFonts w:ascii="宋体" w:hAnsi="宋体" w:cs="宋体"/>
          <w:kern w:val="0"/>
          <w:sz w:val="28"/>
          <w:szCs w:val="28"/>
          <w:lang w:bidi="ar"/>
        </w:rPr>
        <w:t>300</w:t>
      </w:r>
      <w:r>
        <w:rPr>
          <w:rFonts w:ascii="宋体" w:hAnsi="宋体" w:cs="宋体"/>
          <w:kern w:val="0"/>
          <w:sz w:val="28"/>
          <w:szCs w:val="28"/>
          <w:lang w:bidi="ar"/>
        </w:rPr>
        <w:t>余个。</w:t>
      </w:r>
    </w:p>
    <w:p w14:paraId="3575623A" w14:textId="77777777" w:rsidR="0014189E" w:rsidRDefault="001B73AD">
      <w:pPr>
        <w:widowControl/>
        <w:ind w:firstLineChars="200" w:firstLine="562"/>
        <w:jc w:val="left"/>
        <w:rPr>
          <w:rFonts w:ascii="宋体" w:hAnsi="宋体" w:cs="宋体"/>
          <w:kern w:val="0"/>
          <w:sz w:val="28"/>
          <w:szCs w:val="28"/>
        </w:rPr>
      </w:pPr>
      <w:r>
        <w:rPr>
          <w:rFonts w:ascii="宋体" w:hAnsi="宋体" w:cs="宋体" w:hint="eastAsia"/>
          <w:b/>
          <w:kern w:val="0"/>
          <w:sz w:val="28"/>
          <w:szCs w:val="28"/>
        </w:rPr>
        <w:t>信息技术学院</w:t>
      </w:r>
      <w:r>
        <w:rPr>
          <w:rFonts w:ascii="宋体" w:hAnsi="宋体" w:cs="宋体" w:hint="eastAsia"/>
          <w:b/>
          <w:kern w:val="0"/>
          <w:sz w:val="28"/>
          <w:szCs w:val="28"/>
        </w:rPr>
        <w:t xml:space="preserve">    </w:t>
      </w:r>
      <w:r>
        <w:rPr>
          <w:rFonts w:ascii="宋体" w:hAnsi="宋体" w:cs="宋体" w:hint="eastAsia"/>
          <w:noProof/>
          <w:kern w:val="0"/>
          <w:sz w:val="28"/>
          <w:szCs w:val="28"/>
        </w:rPr>
        <w:drawing>
          <wp:inline distT="0" distB="0" distL="0" distR="0" wp14:anchorId="384EF7AE" wp14:editId="4880916C">
            <wp:extent cx="762000" cy="619125"/>
            <wp:effectExtent l="0" t="0" r="0" b="9525"/>
            <wp:docPr id="8" name="图片 8" descr="SPEPJ3VRVK~_V7)E44B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PEPJ3VRVK~_V7)E44B6T%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2000" cy="619125"/>
                    </a:xfrm>
                    <a:prstGeom prst="rect">
                      <a:avLst/>
                    </a:prstGeom>
                    <a:noFill/>
                    <a:ln>
                      <a:noFill/>
                    </a:ln>
                    <a:effectLst/>
                  </pic:spPr>
                </pic:pic>
              </a:graphicData>
            </a:graphic>
          </wp:inline>
        </w:drawing>
      </w:r>
    </w:p>
    <w:p w14:paraId="73460E6E"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信息技术学院目前设有软件技术、数字媒体技术、大数据技术、物联网应用技术等多个高职专业。现有教职工</w:t>
      </w:r>
      <w:r>
        <w:rPr>
          <w:rFonts w:ascii="宋体" w:hAnsi="宋体" w:cs="宋体" w:hint="eastAsia"/>
          <w:kern w:val="0"/>
          <w:sz w:val="28"/>
          <w:szCs w:val="28"/>
        </w:rPr>
        <w:t>39</w:t>
      </w:r>
      <w:r>
        <w:rPr>
          <w:rFonts w:ascii="宋体" w:hAnsi="宋体" w:cs="宋体" w:hint="eastAsia"/>
          <w:kern w:val="0"/>
          <w:sz w:val="28"/>
          <w:szCs w:val="28"/>
        </w:rPr>
        <w:t>人，其中副高职称以上教师</w:t>
      </w:r>
      <w:r>
        <w:rPr>
          <w:rFonts w:ascii="宋体" w:hAnsi="宋体" w:cs="宋体" w:hint="eastAsia"/>
          <w:kern w:val="0"/>
          <w:sz w:val="28"/>
          <w:szCs w:val="28"/>
        </w:rPr>
        <w:t>22</w:t>
      </w:r>
      <w:r>
        <w:rPr>
          <w:rFonts w:ascii="宋体" w:hAnsi="宋体" w:cs="宋体" w:hint="eastAsia"/>
          <w:kern w:val="0"/>
          <w:sz w:val="28"/>
          <w:szCs w:val="28"/>
        </w:rPr>
        <w:t>人，硕士研究生</w:t>
      </w:r>
      <w:r>
        <w:rPr>
          <w:rFonts w:ascii="宋体" w:hAnsi="宋体" w:cs="宋体" w:hint="eastAsia"/>
          <w:kern w:val="0"/>
          <w:sz w:val="28"/>
          <w:szCs w:val="28"/>
        </w:rPr>
        <w:t>6</w:t>
      </w:r>
      <w:r>
        <w:rPr>
          <w:rFonts w:ascii="宋体" w:hAnsi="宋体" w:cs="宋体" w:hint="eastAsia"/>
          <w:kern w:val="0"/>
          <w:sz w:val="28"/>
          <w:szCs w:val="28"/>
        </w:rPr>
        <w:t>人，师资力量雄厚，教学成果显著，在自治区级、国家级教师教学能力大赛中取得自治区第一名、国家二等奖等优异成绩。目前学院建有电子技术、计算机网络技术、物联网创新、物联网开发、大数据综合、软件测试、软件技术综合、计算机硬件组装与维修等近</w:t>
      </w:r>
      <w:r>
        <w:rPr>
          <w:rFonts w:ascii="宋体" w:hAnsi="宋体" w:cs="宋体" w:hint="eastAsia"/>
          <w:kern w:val="0"/>
          <w:sz w:val="28"/>
          <w:szCs w:val="28"/>
        </w:rPr>
        <w:t>10</w:t>
      </w:r>
      <w:r>
        <w:rPr>
          <w:rFonts w:ascii="宋体" w:hAnsi="宋体" w:cs="宋体" w:hint="eastAsia"/>
          <w:kern w:val="0"/>
          <w:sz w:val="28"/>
          <w:szCs w:val="28"/>
        </w:rPr>
        <w:t>个实训室，同时与赤峰中关村信息</w:t>
      </w:r>
      <w:proofErr w:type="gramStart"/>
      <w:r>
        <w:rPr>
          <w:rFonts w:ascii="宋体" w:hAnsi="宋体" w:cs="宋体" w:hint="eastAsia"/>
          <w:kern w:val="0"/>
          <w:sz w:val="28"/>
          <w:szCs w:val="28"/>
        </w:rPr>
        <w:t>谷科技</w:t>
      </w:r>
      <w:proofErr w:type="gramEnd"/>
      <w:r>
        <w:rPr>
          <w:rFonts w:ascii="宋体" w:hAnsi="宋体" w:cs="宋体" w:hint="eastAsia"/>
          <w:kern w:val="0"/>
          <w:sz w:val="28"/>
          <w:szCs w:val="28"/>
        </w:rPr>
        <w:t>服务有限公司、赤峰市</w:t>
      </w:r>
      <w:proofErr w:type="gramStart"/>
      <w:r>
        <w:rPr>
          <w:rFonts w:ascii="宋体" w:hAnsi="宋体" w:cs="宋体" w:hint="eastAsia"/>
          <w:kern w:val="0"/>
          <w:sz w:val="28"/>
          <w:szCs w:val="28"/>
        </w:rPr>
        <w:t>安快数字</w:t>
      </w:r>
      <w:proofErr w:type="gramEnd"/>
      <w:r>
        <w:rPr>
          <w:rFonts w:ascii="宋体" w:hAnsi="宋体" w:cs="宋体" w:hint="eastAsia"/>
          <w:kern w:val="0"/>
          <w:sz w:val="28"/>
          <w:szCs w:val="28"/>
        </w:rPr>
        <w:t>创意有限公司签订了校外实习实训基地协议，毕业生就业于赤峰市及京津冀地区</w:t>
      </w:r>
      <w:r>
        <w:rPr>
          <w:rFonts w:ascii="宋体" w:hAnsi="宋体" w:cs="宋体" w:hint="eastAsia"/>
          <w:kern w:val="0"/>
          <w:sz w:val="28"/>
          <w:szCs w:val="28"/>
        </w:rPr>
        <w:t>高新科技企业，工作环境好、待遇高。</w:t>
      </w:r>
    </w:p>
    <w:p w14:paraId="61A4771D" w14:textId="77777777" w:rsidR="0014189E" w:rsidRDefault="001B73AD">
      <w:pPr>
        <w:widowControl/>
        <w:ind w:firstLineChars="200" w:firstLine="562"/>
        <w:jc w:val="left"/>
        <w:rPr>
          <w:rFonts w:ascii="宋体" w:hAnsi="宋体" w:cs="宋体"/>
          <w:kern w:val="0"/>
          <w:sz w:val="28"/>
          <w:szCs w:val="28"/>
        </w:rPr>
      </w:pPr>
      <w:r>
        <w:rPr>
          <w:rFonts w:ascii="宋体" w:hAnsi="宋体" w:cs="宋体" w:hint="eastAsia"/>
          <w:b/>
          <w:kern w:val="0"/>
          <w:sz w:val="28"/>
          <w:szCs w:val="28"/>
        </w:rPr>
        <w:t>工业服务学院</w:t>
      </w:r>
      <w:r>
        <w:rPr>
          <w:rFonts w:ascii="宋体" w:hAnsi="宋体" w:cs="宋体" w:hint="eastAsia"/>
          <w:b/>
          <w:kern w:val="0"/>
          <w:sz w:val="28"/>
          <w:szCs w:val="28"/>
        </w:rPr>
        <w:t xml:space="preserve">     </w:t>
      </w:r>
      <w:r>
        <w:rPr>
          <w:rFonts w:ascii="宋体" w:hAnsi="宋体" w:cs="宋体"/>
          <w:kern w:val="0"/>
          <w:sz w:val="24"/>
        </w:rPr>
        <w:fldChar w:fldCharType="begin"/>
      </w:r>
      <w:r>
        <w:rPr>
          <w:rFonts w:ascii="宋体" w:hAnsi="宋体" w:cs="宋体"/>
          <w:kern w:val="0"/>
          <w:sz w:val="24"/>
        </w:rPr>
        <w:instrText xml:space="preserve">INCLUDEPICTURE \d "d:\\Documents and Settings\\Administrator\\My Documents\\Tencent 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 and Settings\\Administra</w:instrText>
      </w:r>
      <w:r>
        <w:rPr>
          <w:rFonts w:ascii="宋体" w:hAnsi="宋体" w:cs="宋体"/>
          <w:kern w:val="0"/>
          <w:sz w:val="24"/>
        </w:rPr>
        <w:instrText xml:space="preserve">tor\\My Documents\\Tencent 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"d:\\Documents%20and%20Settings\\Administrator\\My%20Documents\\Tencent%20Files\\476198605\\Image\\C2C\\AAB56E3EF9FE3015870DF</w:instrText>
      </w:r>
      <w:r>
        <w:rPr>
          <w:rFonts w:ascii="宋体" w:hAnsi="宋体" w:cs="宋体"/>
          <w:kern w:val="0"/>
          <w:sz w:val="24"/>
        </w:rPr>
        <w:instrText xml:space="preserve">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w:instrText>
      </w:r>
      <w:r>
        <w:rPr>
          <w:rFonts w:ascii="宋体" w:hAnsi="宋体" w:cs="宋体"/>
          <w:kern w:val="0"/>
          <w:sz w:val="24"/>
        </w:rPr>
        <w:instrText xml:space="preserve">20and%2520Settings\\Administrator\\My%2520Documents\\Tencent%2520Files\\476198605\\Image\\C2C\\AAB56E3EF9FE3015870DF8EA605A7A6F.jpg"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w:instrText>
      </w:r>
      <w:r>
        <w:rPr>
          <w:rFonts w:ascii="宋体" w:hAnsi="宋体" w:cs="宋体"/>
          <w:kern w:val="0"/>
          <w:sz w:val="24"/>
        </w:rPr>
        <w:instrText xml:space="preserve">\\476198605\\Image\\C2C\\AAB56E3EF9FE3015870DF8EA605A7A6F.jpg"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"d:\\Documents%2520and%2520Settings\\Administrator\\My%2520Documents\\Tencent%2520Files\\476198605\\Image\\C2C\\AAB56E3EF9FE3015870DF8EA605A7A6F.jpg" \* MERG</w:instrText>
      </w:r>
      <w:r>
        <w:rPr>
          <w:rFonts w:ascii="宋体" w:hAnsi="宋体" w:cs="宋体"/>
          <w:kern w:val="0"/>
          <w:sz w:val="24"/>
        </w:rPr>
        <w:instrText xml:space="preserve">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w:instrText>
      </w:r>
      <w:r>
        <w:rPr>
          <w:rFonts w:ascii="宋体" w:hAnsi="宋体" w:cs="宋体"/>
          <w:kern w:val="0"/>
          <w:sz w:val="24"/>
        </w:rPr>
        <w:instrText xml:space="preserve">nistrator\\My%2520Documents\\Tencent%2520Files\\476198605\\Image\\C2C\\AAB56E3EF9FE3015870DF8EA605A7A6F.jpg"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"d:\\Documents%252520and%252520Settings\\Administrator\\My%252520Documents\\Tencent%252520Files\\476198605\\Ima</w:instrText>
      </w:r>
      <w:r>
        <w:rPr>
          <w:rFonts w:ascii="宋体" w:hAnsi="宋体" w:cs="宋体"/>
          <w:kern w:val="0"/>
          <w:sz w:val="24"/>
        </w:rPr>
        <w:instrText>ge\\C2C\\AAB56E3EF9FE3015870DF8EA605A7A6F.jpg"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w14:anchorId="0757C1D7">
          <v:shape id="_x0000_i1027" type="#_x0000_t75" alt="IMG_256" style="width:60.75pt;height:57pt">
            <v:imagedata r:id="rId9" r:href="rId10"/>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7D7A75C3"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lang w:bidi="ar"/>
        </w:rPr>
        <w:t>工业服务学院是学院重点建设的二级学院之一，现有热能动力工程技术、机电设备技术、新能源汽车技术、汽车制造与试验技术四个高职专业。现有教师</w:t>
      </w:r>
      <w:r>
        <w:rPr>
          <w:rFonts w:ascii="宋体" w:hAnsi="宋体" w:cs="宋体" w:hint="eastAsia"/>
          <w:kern w:val="0"/>
          <w:sz w:val="28"/>
          <w:szCs w:val="28"/>
          <w:lang w:bidi="ar"/>
        </w:rPr>
        <w:t>35</w:t>
      </w:r>
      <w:r>
        <w:rPr>
          <w:rFonts w:ascii="宋体" w:hAnsi="宋体" w:cs="宋体" w:hint="eastAsia"/>
          <w:kern w:val="0"/>
          <w:sz w:val="28"/>
          <w:szCs w:val="28"/>
          <w:lang w:bidi="ar"/>
        </w:rPr>
        <w:t>人，其中副教授以上职称</w:t>
      </w:r>
      <w:r>
        <w:rPr>
          <w:rFonts w:ascii="宋体" w:hAnsi="宋体" w:cs="宋体" w:hint="eastAsia"/>
          <w:kern w:val="0"/>
          <w:sz w:val="28"/>
          <w:szCs w:val="28"/>
          <w:lang w:bidi="ar"/>
        </w:rPr>
        <w:t>12</w:t>
      </w:r>
      <w:r>
        <w:rPr>
          <w:rFonts w:ascii="宋体" w:hAnsi="宋体" w:cs="宋体" w:hint="eastAsia"/>
          <w:kern w:val="0"/>
          <w:sz w:val="28"/>
          <w:szCs w:val="28"/>
          <w:lang w:bidi="ar"/>
        </w:rPr>
        <w:t>人，硕士学位</w:t>
      </w:r>
      <w:r>
        <w:rPr>
          <w:rFonts w:ascii="宋体" w:hAnsi="宋体" w:cs="宋体" w:hint="eastAsia"/>
          <w:kern w:val="0"/>
          <w:sz w:val="28"/>
          <w:szCs w:val="28"/>
          <w:lang w:bidi="ar"/>
        </w:rPr>
        <w:t>8</w:t>
      </w:r>
      <w:r>
        <w:rPr>
          <w:rFonts w:ascii="宋体" w:hAnsi="宋体" w:cs="宋体" w:hint="eastAsia"/>
          <w:kern w:val="0"/>
          <w:sz w:val="28"/>
          <w:szCs w:val="28"/>
          <w:lang w:bidi="ar"/>
        </w:rPr>
        <w:t>人，“双师素质”教师占比</w:t>
      </w:r>
      <w:r>
        <w:rPr>
          <w:rFonts w:ascii="宋体" w:hAnsi="宋体" w:cs="宋体" w:hint="eastAsia"/>
          <w:kern w:val="0"/>
          <w:sz w:val="28"/>
          <w:szCs w:val="28"/>
          <w:lang w:bidi="ar"/>
        </w:rPr>
        <w:t>80%</w:t>
      </w:r>
      <w:r>
        <w:rPr>
          <w:rFonts w:ascii="宋体" w:hAnsi="宋体" w:cs="宋体" w:hint="eastAsia"/>
          <w:kern w:val="0"/>
          <w:sz w:val="28"/>
          <w:szCs w:val="28"/>
          <w:lang w:bidi="ar"/>
        </w:rPr>
        <w:t>，汽车</w:t>
      </w:r>
      <w:proofErr w:type="gramStart"/>
      <w:r>
        <w:rPr>
          <w:rFonts w:ascii="宋体" w:hAnsi="宋体" w:cs="宋体" w:hint="eastAsia"/>
          <w:kern w:val="0"/>
          <w:sz w:val="28"/>
          <w:szCs w:val="28"/>
          <w:lang w:bidi="ar"/>
        </w:rPr>
        <w:t>团队获</w:t>
      </w:r>
      <w:proofErr w:type="gramEnd"/>
      <w:r>
        <w:rPr>
          <w:rFonts w:ascii="宋体" w:hAnsi="宋体" w:cs="宋体" w:hint="eastAsia"/>
          <w:kern w:val="0"/>
          <w:sz w:val="28"/>
          <w:szCs w:val="28"/>
          <w:lang w:bidi="ar"/>
        </w:rPr>
        <w:t>批自治区级优秀教学团队称号，多名教师荣获自治区教师能力大赛一、二等奖。具备完善的校内、</w:t>
      </w:r>
      <w:proofErr w:type="gramStart"/>
      <w:r>
        <w:rPr>
          <w:rFonts w:ascii="宋体" w:hAnsi="宋体" w:cs="宋体" w:hint="eastAsia"/>
          <w:kern w:val="0"/>
          <w:sz w:val="28"/>
          <w:szCs w:val="28"/>
          <w:lang w:bidi="ar"/>
        </w:rPr>
        <w:t>外实训</w:t>
      </w:r>
      <w:proofErr w:type="gramEnd"/>
      <w:r>
        <w:rPr>
          <w:rFonts w:ascii="宋体" w:hAnsi="宋体" w:cs="宋体" w:hint="eastAsia"/>
          <w:kern w:val="0"/>
          <w:sz w:val="28"/>
          <w:szCs w:val="28"/>
          <w:lang w:bidi="ar"/>
        </w:rPr>
        <w:t>基地</w:t>
      </w:r>
      <w:r>
        <w:rPr>
          <w:rFonts w:ascii="宋体" w:hAnsi="宋体" w:cs="宋体" w:hint="eastAsia"/>
          <w:kern w:val="0"/>
          <w:sz w:val="28"/>
          <w:szCs w:val="28"/>
          <w:lang w:bidi="ar"/>
        </w:rPr>
        <w:t>，与北京腾疆集团有限公司、中正</w:t>
      </w:r>
      <w:proofErr w:type="gramStart"/>
      <w:r>
        <w:rPr>
          <w:rFonts w:ascii="宋体" w:hAnsi="宋体" w:cs="宋体" w:hint="eastAsia"/>
          <w:kern w:val="0"/>
          <w:sz w:val="28"/>
          <w:szCs w:val="28"/>
          <w:lang w:bidi="ar"/>
        </w:rPr>
        <w:t>屹安科技</w:t>
      </w:r>
      <w:proofErr w:type="gramEnd"/>
      <w:r>
        <w:rPr>
          <w:rFonts w:ascii="宋体" w:hAnsi="宋体" w:cs="宋体" w:hint="eastAsia"/>
          <w:kern w:val="0"/>
          <w:sz w:val="28"/>
          <w:szCs w:val="28"/>
          <w:lang w:bidi="ar"/>
        </w:rPr>
        <w:t>集团等多家大型企业签订校企合作协议。多年来，为赤峰及周边地区培养高素质专业人才，获得用人单位一致好评。</w:t>
      </w:r>
    </w:p>
    <w:p w14:paraId="5E04BF10" w14:textId="77777777" w:rsidR="0014189E" w:rsidRDefault="0014189E">
      <w:pPr>
        <w:widowControl/>
        <w:ind w:firstLineChars="200" w:firstLine="562"/>
        <w:rPr>
          <w:rFonts w:ascii="宋体" w:hAnsi="宋体" w:cs="宋体"/>
          <w:b/>
          <w:kern w:val="0"/>
          <w:sz w:val="28"/>
          <w:szCs w:val="28"/>
        </w:rPr>
      </w:pPr>
    </w:p>
    <w:p w14:paraId="7722A126" w14:textId="77777777" w:rsidR="0014189E" w:rsidRDefault="001B73AD">
      <w:pPr>
        <w:widowControl/>
        <w:ind w:firstLineChars="200" w:firstLine="562"/>
        <w:rPr>
          <w:rFonts w:ascii="宋体" w:hAnsi="宋体" w:cs="宋体"/>
          <w:b/>
          <w:kern w:val="0"/>
          <w:sz w:val="28"/>
          <w:szCs w:val="28"/>
        </w:rPr>
      </w:pPr>
      <w:r>
        <w:rPr>
          <w:rFonts w:ascii="宋体" w:hAnsi="宋体" w:cs="宋体" w:hint="eastAsia"/>
          <w:b/>
          <w:kern w:val="0"/>
          <w:sz w:val="28"/>
          <w:szCs w:val="28"/>
        </w:rPr>
        <w:lastRenderedPageBreak/>
        <w:t>食药化工学院</w:t>
      </w:r>
      <w:r>
        <w:rPr>
          <w:rFonts w:ascii="宋体" w:hAnsi="宋体" w:cs="宋体" w:hint="eastAsia"/>
          <w:b/>
          <w:kern w:val="0"/>
          <w:sz w:val="28"/>
          <w:szCs w:val="28"/>
        </w:rPr>
        <w:t xml:space="preserve">   </w:t>
      </w:r>
      <w:r>
        <w:rPr>
          <w:rFonts w:ascii="宋体" w:hAnsi="宋体" w:cs="宋体"/>
          <w:kern w:val="0"/>
          <w:sz w:val="24"/>
        </w:rPr>
        <w:fldChar w:fldCharType="begin"/>
      </w:r>
      <w:r>
        <w:rPr>
          <w:rFonts w:ascii="宋体" w:hAnsi="宋体" w:cs="宋体"/>
          <w:kern w:val="0"/>
          <w:sz w:val="24"/>
        </w:rPr>
        <w:instrText xml:space="preserve">INCLUDEPICTURE \d "d:\\Documents and Settings\\Administrator\\My Documents\\Tencent 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w:instrText>
      </w:r>
      <w:r>
        <w:rPr>
          <w:rFonts w:ascii="宋体" w:hAnsi="宋体" w:cs="宋体"/>
          <w:kern w:val="0"/>
          <w:sz w:val="24"/>
        </w:rPr>
        <w:instrText xml:space="preserve">LUDEPICTURE  "d:\\Documents and Settings\\Administrator\\My Documents\\Tencent 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"d:\\Documents%20and%20Settings\\Administrator\\My%20Documents\\Tencent%2</w:instrText>
      </w:r>
      <w:r>
        <w:rPr>
          <w:rFonts w:ascii="宋体" w:hAnsi="宋体" w:cs="宋体"/>
          <w:kern w:val="0"/>
          <w:sz w:val="24"/>
        </w:rPr>
        <w:instrText xml:space="preserve">0Files\\476198605\\Image\\C2C\\9EFD12AAF151D7BA6F3303C5DD3E90AC.png"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"d:\\Documents%2520and%2520Settings\\Administrator\\My%2520Documents\\Tencent%2520Files\\476198605\\Image\\C2C\\9EFD12AAF151D7BA6F3303C5DD3E90AC.png" \</w:instrText>
      </w:r>
      <w:r>
        <w:rPr>
          <w:rFonts w:ascii="宋体" w:hAnsi="宋体" w:cs="宋体"/>
          <w:kern w:val="0"/>
          <w:sz w:val="24"/>
        </w:rPr>
        <w:instrText xml:space="preserve">*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w:instrText>
      </w:r>
      <w:r>
        <w:rPr>
          <w:rFonts w:ascii="宋体" w:hAnsi="宋体" w:cs="宋体"/>
          <w:kern w:val="0"/>
          <w:sz w:val="24"/>
        </w:rPr>
        <w:instrText xml:space="preserve">\\Administrator\\My%2520Documents\\Tencent%2520Files\\476198605\\Image\\C2C\\9EFD12AAF151D7BA6F3303C5DD3E90AC.png"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w:instrText>
      </w:r>
      <w:r>
        <w:rPr>
          <w:rFonts w:ascii="宋体" w:hAnsi="宋体" w:cs="宋体"/>
          <w:kern w:val="0"/>
          <w:sz w:val="24"/>
        </w:rPr>
        <w:instrText xml:space="preserv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w:instrText>
      </w:r>
      <w:r>
        <w:rPr>
          <w:rFonts w:ascii="宋体" w:hAnsi="宋体" w:cs="宋体"/>
          <w:kern w:val="0"/>
          <w:sz w:val="24"/>
        </w:rPr>
        <w:instrText xml:space="preserve">DEPICTURE  "d:\\Documents%2520and%2520Settings\\Administrator\\My%2520Documents\\Tencent%2520Files\\476198605\\Image\\C2C\\9EFD12AAF151D7BA6F3303C5DD3E90AC.png"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"d:\\Documents%252520and%252520Settings\\Administrator\\My%</w:instrText>
      </w:r>
      <w:r>
        <w:rPr>
          <w:rFonts w:ascii="宋体" w:hAnsi="宋体" w:cs="宋体"/>
          <w:kern w:val="0"/>
          <w:sz w:val="24"/>
        </w:rPr>
        <w:instrText>252520Documents\\Tencent%252520Files\\476198605\\Image\\C2C\\9EFD12AAF151D7BA6F3303C5DD3E90AC.png"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w14:anchorId="4CB41445">
          <v:shape id="_x0000_i1028" type="#_x0000_t75" alt="IMG_256" style="width:65.25pt;height:55.5pt">
            <v:imagedata r:id="rId11" r:href="rId12"/>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068D34EE" w14:textId="77777777" w:rsidR="0014189E" w:rsidRDefault="001B73AD">
      <w:pPr>
        <w:widowControl/>
        <w:ind w:firstLineChars="200" w:firstLine="560"/>
        <w:jc w:val="left"/>
        <w:rPr>
          <w:rFonts w:ascii="宋体" w:hAnsi="宋体" w:cs="宋体"/>
          <w:bCs/>
          <w:kern w:val="0"/>
          <w:sz w:val="28"/>
          <w:szCs w:val="28"/>
        </w:rPr>
      </w:pPr>
      <w:r>
        <w:rPr>
          <w:rFonts w:ascii="宋体" w:hAnsi="宋体" w:cs="宋体" w:hint="eastAsia"/>
          <w:bCs/>
          <w:kern w:val="0"/>
          <w:sz w:val="28"/>
          <w:szCs w:val="28"/>
        </w:rPr>
        <w:t>食药化工学院秉承“以学生为主体，教师为主导，技能与职业人素质培养为重点，全方位服务于学生”的教育教学理念，突出精细化管理，学风院貌良好。现有教师</w:t>
      </w:r>
      <w:r>
        <w:rPr>
          <w:rFonts w:ascii="宋体" w:hAnsi="宋体" w:cs="宋体" w:hint="eastAsia"/>
          <w:bCs/>
          <w:kern w:val="0"/>
          <w:sz w:val="28"/>
          <w:szCs w:val="28"/>
        </w:rPr>
        <w:t>33</w:t>
      </w:r>
      <w:r>
        <w:rPr>
          <w:rFonts w:ascii="宋体" w:hAnsi="宋体" w:cs="宋体" w:hint="eastAsia"/>
          <w:bCs/>
          <w:kern w:val="0"/>
          <w:sz w:val="28"/>
          <w:szCs w:val="28"/>
        </w:rPr>
        <w:t>人，其中，教授</w:t>
      </w:r>
      <w:r>
        <w:rPr>
          <w:rFonts w:ascii="宋体" w:hAnsi="宋体" w:cs="宋体" w:hint="eastAsia"/>
          <w:bCs/>
          <w:kern w:val="0"/>
          <w:sz w:val="28"/>
          <w:szCs w:val="28"/>
        </w:rPr>
        <w:t>3</w:t>
      </w:r>
      <w:r>
        <w:rPr>
          <w:rFonts w:ascii="宋体" w:hAnsi="宋体" w:cs="宋体" w:hint="eastAsia"/>
          <w:bCs/>
          <w:kern w:val="0"/>
          <w:sz w:val="28"/>
          <w:szCs w:val="28"/>
        </w:rPr>
        <w:t>名、副教授</w:t>
      </w:r>
      <w:r>
        <w:rPr>
          <w:rFonts w:ascii="宋体" w:hAnsi="宋体" w:cs="宋体" w:hint="eastAsia"/>
          <w:bCs/>
          <w:kern w:val="0"/>
          <w:sz w:val="28"/>
          <w:szCs w:val="28"/>
        </w:rPr>
        <w:t>17</w:t>
      </w:r>
      <w:r>
        <w:rPr>
          <w:rFonts w:ascii="宋体" w:hAnsi="宋体" w:cs="宋体" w:hint="eastAsia"/>
          <w:bCs/>
          <w:kern w:val="0"/>
          <w:sz w:val="28"/>
          <w:szCs w:val="28"/>
        </w:rPr>
        <w:t>名，硕士研究生以上学历</w:t>
      </w:r>
      <w:r>
        <w:rPr>
          <w:rFonts w:ascii="宋体" w:hAnsi="宋体" w:cs="宋体" w:hint="eastAsia"/>
          <w:bCs/>
          <w:kern w:val="0"/>
          <w:sz w:val="28"/>
          <w:szCs w:val="28"/>
        </w:rPr>
        <w:t>25</w:t>
      </w:r>
      <w:r>
        <w:rPr>
          <w:rFonts w:ascii="宋体" w:hAnsi="宋体" w:cs="宋体" w:hint="eastAsia"/>
          <w:bCs/>
          <w:kern w:val="0"/>
          <w:sz w:val="28"/>
          <w:szCs w:val="28"/>
        </w:rPr>
        <w:t>名，师资</w:t>
      </w:r>
      <w:r>
        <w:rPr>
          <w:rFonts w:ascii="宋体" w:hAnsi="宋体" w:cs="宋体" w:hint="eastAsia"/>
          <w:bCs/>
          <w:kern w:val="0"/>
          <w:sz w:val="28"/>
          <w:szCs w:val="28"/>
        </w:rPr>
        <w:t>配备精良。现开设专业有药学、中药学、药品生产技术、分析检验技术、食品生物技术、应用化工技术</w:t>
      </w:r>
      <w:r>
        <w:rPr>
          <w:rFonts w:ascii="宋体" w:hAnsi="宋体" w:cs="宋体" w:hint="eastAsia"/>
          <w:bCs/>
          <w:kern w:val="0"/>
          <w:sz w:val="28"/>
          <w:szCs w:val="28"/>
        </w:rPr>
        <w:t>6</w:t>
      </w:r>
      <w:r>
        <w:rPr>
          <w:rFonts w:ascii="宋体" w:hAnsi="宋体" w:cs="宋体" w:hint="eastAsia"/>
          <w:bCs/>
          <w:kern w:val="0"/>
          <w:sz w:val="28"/>
          <w:szCs w:val="28"/>
        </w:rPr>
        <w:t>个高职专业。</w:t>
      </w:r>
      <w:proofErr w:type="gramStart"/>
      <w:r>
        <w:rPr>
          <w:rFonts w:ascii="宋体" w:hAnsi="宋体" w:cs="宋体" w:hint="eastAsia"/>
          <w:bCs/>
          <w:kern w:val="0"/>
          <w:sz w:val="28"/>
          <w:szCs w:val="28"/>
        </w:rPr>
        <w:t>被人社部</w:t>
      </w:r>
      <w:proofErr w:type="gramEnd"/>
      <w:r>
        <w:rPr>
          <w:rFonts w:ascii="宋体" w:hAnsi="宋体" w:cs="宋体" w:hint="eastAsia"/>
          <w:bCs/>
          <w:kern w:val="0"/>
          <w:sz w:val="28"/>
          <w:szCs w:val="28"/>
        </w:rPr>
        <w:t>认定为国家高技能人才培训基地，是教育部供需对接就业育人项目承办单位。</w:t>
      </w:r>
      <w:r>
        <w:rPr>
          <w:rFonts w:ascii="宋体" w:hAnsi="宋体" w:cs="宋体" w:hint="eastAsia"/>
          <w:bCs/>
          <w:kern w:val="0"/>
          <w:sz w:val="28"/>
          <w:szCs w:val="28"/>
        </w:rPr>
        <w:t>2022</w:t>
      </w:r>
      <w:r>
        <w:rPr>
          <w:rFonts w:ascii="宋体" w:hAnsi="宋体" w:cs="宋体" w:hint="eastAsia"/>
          <w:bCs/>
          <w:kern w:val="0"/>
          <w:sz w:val="28"/>
          <w:szCs w:val="28"/>
        </w:rPr>
        <w:t>年</w:t>
      </w:r>
      <w:r>
        <w:rPr>
          <w:rFonts w:ascii="宋体" w:hAnsi="宋体" w:cs="宋体" w:hint="eastAsia"/>
          <w:bCs/>
          <w:kern w:val="0"/>
          <w:sz w:val="28"/>
          <w:szCs w:val="28"/>
        </w:rPr>
        <w:t>4</w:t>
      </w:r>
      <w:r>
        <w:rPr>
          <w:rFonts w:ascii="宋体" w:hAnsi="宋体" w:cs="宋体" w:hint="eastAsia"/>
          <w:bCs/>
          <w:kern w:val="0"/>
          <w:sz w:val="28"/>
          <w:szCs w:val="28"/>
        </w:rPr>
        <w:t>月，与赤峰市第二医院签订了合作协议，为药学、中药学等专业开辟了学生实</w:t>
      </w:r>
      <w:proofErr w:type="gramStart"/>
      <w:r>
        <w:rPr>
          <w:rFonts w:ascii="宋体" w:hAnsi="宋体" w:cs="宋体" w:hint="eastAsia"/>
          <w:bCs/>
          <w:kern w:val="0"/>
          <w:sz w:val="28"/>
          <w:szCs w:val="28"/>
        </w:rPr>
        <w:t>训就业</w:t>
      </w:r>
      <w:proofErr w:type="gramEnd"/>
      <w:r>
        <w:rPr>
          <w:rFonts w:ascii="宋体" w:hAnsi="宋体" w:cs="宋体" w:hint="eastAsia"/>
          <w:bCs/>
          <w:kern w:val="0"/>
          <w:sz w:val="28"/>
          <w:szCs w:val="28"/>
        </w:rPr>
        <w:t>基地。学院与中国中药控股有限公司、锡林郭勒国能煤化工有限公司、秦风气体、内蒙古大</w:t>
      </w:r>
      <w:proofErr w:type="gramStart"/>
      <w:r>
        <w:rPr>
          <w:rFonts w:ascii="宋体" w:hAnsi="宋体" w:cs="宋体" w:hint="eastAsia"/>
          <w:bCs/>
          <w:kern w:val="0"/>
          <w:sz w:val="28"/>
          <w:szCs w:val="28"/>
        </w:rPr>
        <w:t>唐国际</w:t>
      </w:r>
      <w:proofErr w:type="gramEnd"/>
      <w:r>
        <w:rPr>
          <w:rFonts w:ascii="宋体" w:hAnsi="宋体" w:cs="宋体" w:hint="eastAsia"/>
          <w:bCs/>
          <w:kern w:val="0"/>
          <w:sz w:val="28"/>
          <w:szCs w:val="28"/>
        </w:rPr>
        <w:t>等多家国企及齐鲁制药、北京华素、联邦制药、好利来集团等</w:t>
      </w:r>
      <w:r>
        <w:rPr>
          <w:rFonts w:ascii="宋体" w:hAnsi="宋体" w:cs="宋体" w:hint="eastAsia"/>
          <w:bCs/>
          <w:kern w:val="0"/>
          <w:sz w:val="28"/>
          <w:szCs w:val="28"/>
        </w:rPr>
        <w:t>40</w:t>
      </w:r>
      <w:r>
        <w:rPr>
          <w:rFonts w:ascii="宋体" w:hAnsi="宋体" w:cs="宋体" w:hint="eastAsia"/>
          <w:bCs/>
          <w:kern w:val="0"/>
          <w:sz w:val="28"/>
          <w:szCs w:val="28"/>
        </w:rPr>
        <w:t>多家名</w:t>
      </w:r>
      <w:proofErr w:type="gramStart"/>
      <w:r>
        <w:rPr>
          <w:rFonts w:ascii="宋体" w:hAnsi="宋体" w:cs="宋体" w:hint="eastAsia"/>
          <w:bCs/>
          <w:kern w:val="0"/>
          <w:sz w:val="28"/>
          <w:szCs w:val="28"/>
        </w:rPr>
        <w:t>企形成</w:t>
      </w:r>
      <w:proofErr w:type="gramEnd"/>
      <w:r>
        <w:rPr>
          <w:rFonts w:ascii="宋体" w:hAnsi="宋体" w:cs="宋体" w:hint="eastAsia"/>
          <w:bCs/>
          <w:kern w:val="0"/>
          <w:sz w:val="28"/>
          <w:szCs w:val="28"/>
        </w:rPr>
        <w:t>了良好的用人合作关系。</w:t>
      </w:r>
      <w:r>
        <w:rPr>
          <w:rFonts w:ascii="宋体" w:hAnsi="宋体" w:cs="宋体" w:hint="eastAsia"/>
          <w:bCs/>
          <w:kern w:val="0"/>
          <w:sz w:val="28"/>
          <w:szCs w:val="28"/>
        </w:rPr>
        <w:t>2021</w:t>
      </w:r>
      <w:r>
        <w:rPr>
          <w:rFonts w:ascii="宋体" w:hAnsi="宋体" w:cs="宋体" w:hint="eastAsia"/>
          <w:bCs/>
          <w:kern w:val="0"/>
          <w:sz w:val="28"/>
          <w:szCs w:val="28"/>
        </w:rPr>
        <w:t>届毕业生就业率达到了</w:t>
      </w:r>
      <w:r>
        <w:rPr>
          <w:rFonts w:ascii="宋体" w:hAnsi="宋体" w:cs="宋体" w:hint="eastAsia"/>
          <w:bCs/>
          <w:kern w:val="0"/>
          <w:sz w:val="28"/>
          <w:szCs w:val="28"/>
        </w:rPr>
        <w:t>99.2%</w:t>
      </w:r>
      <w:r>
        <w:rPr>
          <w:rFonts w:ascii="宋体" w:hAnsi="宋体" w:cs="宋体" w:hint="eastAsia"/>
          <w:bCs/>
          <w:kern w:val="0"/>
          <w:sz w:val="28"/>
          <w:szCs w:val="28"/>
        </w:rPr>
        <w:t>；</w:t>
      </w:r>
      <w:r>
        <w:rPr>
          <w:rFonts w:ascii="宋体" w:hAnsi="宋体" w:cs="宋体" w:hint="eastAsia"/>
          <w:bCs/>
          <w:kern w:val="0"/>
          <w:sz w:val="28"/>
          <w:szCs w:val="28"/>
        </w:rPr>
        <w:t>2021</w:t>
      </w:r>
      <w:r>
        <w:rPr>
          <w:rFonts w:ascii="宋体" w:hAnsi="宋体" w:cs="宋体" w:hint="eastAsia"/>
          <w:bCs/>
          <w:kern w:val="0"/>
          <w:sz w:val="28"/>
          <w:szCs w:val="28"/>
        </w:rPr>
        <w:t>届毕业生专</w:t>
      </w:r>
      <w:proofErr w:type="gramStart"/>
      <w:r>
        <w:rPr>
          <w:rFonts w:ascii="宋体" w:hAnsi="宋体" w:cs="宋体" w:hint="eastAsia"/>
          <w:bCs/>
          <w:kern w:val="0"/>
          <w:sz w:val="28"/>
          <w:szCs w:val="28"/>
        </w:rPr>
        <w:t>升本率突破</w:t>
      </w:r>
      <w:proofErr w:type="gramEnd"/>
      <w:r>
        <w:rPr>
          <w:rFonts w:ascii="宋体" w:hAnsi="宋体" w:cs="宋体" w:hint="eastAsia"/>
          <w:bCs/>
          <w:kern w:val="0"/>
          <w:sz w:val="28"/>
          <w:szCs w:val="28"/>
        </w:rPr>
        <w:t>20%</w:t>
      </w:r>
      <w:r>
        <w:rPr>
          <w:rFonts w:ascii="宋体" w:hAnsi="宋体" w:cs="宋体" w:hint="eastAsia"/>
          <w:bCs/>
          <w:kern w:val="0"/>
          <w:sz w:val="28"/>
          <w:szCs w:val="28"/>
        </w:rPr>
        <w:t>。</w:t>
      </w:r>
    </w:p>
    <w:p w14:paraId="72344754" w14:textId="77777777" w:rsidR="0014189E" w:rsidRDefault="001B73AD">
      <w:pPr>
        <w:widowControl/>
        <w:ind w:firstLineChars="200" w:firstLine="562"/>
        <w:jc w:val="left"/>
        <w:rPr>
          <w:rFonts w:ascii="宋体" w:hAnsi="宋体" w:cs="宋体"/>
          <w:kern w:val="0"/>
          <w:sz w:val="28"/>
          <w:szCs w:val="28"/>
        </w:rPr>
      </w:pPr>
      <w:r>
        <w:rPr>
          <w:rFonts w:ascii="宋体" w:hAnsi="宋体" w:cs="宋体" w:hint="eastAsia"/>
          <w:b/>
          <w:kern w:val="0"/>
          <w:sz w:val="28"/>
          <w:szCs w:val="28"/>
        </w:rPr>
        <w:t>艺术创意学院</w:t>
      </w:r>
      <w:r>
        <w:rPr>
          <w:rFonts w:ascii="宋体" w:hAnsi="宋体" w:cs="宋体" w:hint="eastAsia"/>
          <w:b/>
          <w:kern w:val="0"/>
          <w:sz w:val="28"/>
          <w:szCs w:val="28"/>
        </w:rPr>
        <w:t xml:space="preserve">  </w:t>
      </w:r>
      <w:r>
        <w:rPr>
          <w:rFonts w:ascii="宋体" w:hAnsi="宋体" w:cs="宋体"/>
          <w:kern w:val="0"/>
          <w:sz w:val="24"/>
        </w:rPr>
        <w:fldChar w:fldCharType="begin"/>
      </w:r>
      <w:r>
        <w:rPr>
          <w:rFonts w:ascii="宋体" w:hAnsi="宋体" w:cs="宋体"/>
          <w:kern w:val="0"/>
          <w:sz w:val="24"/>
        </w:rPr>
        <w:instrText xml:space="preserve">INCLUDEPICTURE \d "d:\\Documents and Settings\\Administrator\\My Documents\\Tencent 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 and Settings\\Administrator\\My Documents\\Tencent Fi</w:instrText>
      </w:r>
      <w:r>
        <w:rPr>
          <w:rFonts w:ascii="宋体" w:hAnsi="宋体" w:cs="宋体"/>
          <w:kern w:val="0"/>
          <w:sz w:val="24"/>
        </w:rPr>
        <w:instrText xml:space="preserve">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"d:\\Documents%20and%20Settings\\Administrator\\My%20Documents\\Tencent%20Files\\476198605\\Image\\C2C\\C17A79C044480AD581FD06F328522EBD.jpg" \* MERGEFORM</w:instrText>
      </w:r>
      <w:r>
        <w:rPr>
          <w:rFonts w:ascii="宋体" w:hAnsi="宋体" w:cs="宋体"/>
          <w:kern w:val="0"/>
          <w:sz w:val="24"/>
        </w:rPr>
        <w:instrText xml:space="preserve">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w:instrText>
      </w:r>
      <w:r>
        <w:rPr>
          <w:rFonts w:ascii="宋体" w:hAnsi="宋体" w:cs="宋体"/>
          <w:kern w:val="0"/>
          <w:sz w:val="24"/>
        </w:rPr>
        <w:instrText xml:space="preserve">ator\\My%2520Documents\\Tencent%2520Files\\476198605\\Image\\C2C\\C17A79C044480AD581FD06F328522EBD.jpg"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"d:\\Documents%2520and%2520Settings\\Administrator\\My%2520Documents\\Tencent%2520Files\\476198605\\Image\\C2C\\C17A</w:instrText>
      </w:r>
      <w:r>
        <w:rPr>
          <w:rFonts w:ascii="宋体" w:hAnsi="宋体" w:cs="宋体"/>
          <w:kern w:val="0"/>
          <w:sz w:val="24"/>
        </w:rPr>
        <w:instrText xml:space="preserve">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"d:\\Documents%2520and%2520Settings\\Administrator\\My%2520Documents\\Tencent%2520Files\\476198605\\Image\\C2C\\C17A79C044480AD581FD06F328522EBD.jpg"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w:instrText>
      </w:r>
      <w:r>
        <w:rPr>
          <w:rFonts w:ascii="宋体" w:hAnsi="宋体" w:cs="宋体"/>
          <w:kern w:val="0"/>
          <w:sz w:val="24"/>
        </w:rPr>
        <w:instrText xml:space="preserve">"d:\\Documents%2520and%2520Settings\\Administrator\\My%2520Documents\\Tencent%2520Files\\476198605\\Image\\C2C\\C17A79C044480AD581FD06F328522EBD.jpg"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"d:\\Documents%2520and%2520Settings\\Administrator\\My%2520Documents\\</w:instrText>
      </w:r>
      <w:r>
        <w:rPr>
          <w:rFonts w:ascii="宋体" w:hAnsi="宋体" w:cs="宋体"/>
          <w:kern w:val="0"/>
          <w:sz w:val="24"/>
        </w:rPr>
        <w:instrText xml:space="preserve">Tencent%2520Files\\476198605\\Image\\C2C\\C17A79C044480AD581FD06F328522EBD.jpg"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"d:\\Documents%252520and%252520Settings\\Administrator\\My%252520Documents\\Tencent%252520Files\\476198605\\Image\\C2C\\C17A79C044480AD581FD</w:instrText>
      </w:r>
      <w:r>
        <w:rPr>
          <w:rFonts w:ascii="宋体" w:hAnsi="宋体" w:cs="宋体"/>
          <w:kern w:val="0"/>
          <w:sz w:val="24"/>
        </w:rPr>
        <w:instrText>06F328522EBD.jpg"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w14:anchorId="337A79A1">
          <v:shape id="_x0000_i1029" type="#_x0000_t75" alt="IMG_256" style="width:67.5pt;height:57pt">
            <v:imagedata r:id="rId13" r:href="rId14"/>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5AA15C8C" w14:textId="77777777" w:rsidR="0014189E" w:rsidRDefault="001B73AD">
      <w:pPr>
        <w:widowControl/>
        <w:ind w:firstLineChars="200" w:firstLine="560"/>
        <w:jc w:val="left"/>
        <w:rPr>
          <w:rFonts w:ascii="宋体" w:hAnsi="宋体" w:cs="宋体"/>
          <w:kern w:val="0"/>
          <w:sz w:val="28"/>
          <w:szCs w:val="28"/>
          <w:lang w:bidi="ar"/>
        </w:rPr>
      </w:pPr>
      <w:r>
        <w:rPr>
          <w:rFonts w:ascii="宋体" w:hAnsi="宋体" w:cs="宋体" w:hint="eastAsia"/>
          <w:kern w:val="0"/>
          <w:sz w:val="28"/>
          <w:szCs w:val="28"/>
          <w:lang w:bidi="ar"/>
        </w:rPr>
        <w:t>艺术创意学院，是适应区域经济发展设立的重点二级学院之一，培养文化艺术与创意设计产业</w:t>
      </w:r>
      <w:proofErr w:type="gramStart"/>
      <w:r>
        <w:rPr>
          <w:rFonts w:ascii="宋体" w:hAnsi="宋体" w:cs="宋体" w:hint="eastAsia"/>
          <w:kern w:val="0"/>
          <w:sz w:val="28"/>
          <w:szCs w:val="28"/>
          <w:lang w:bidi="ar"/>
        </w:rPr>
        <w:t>链需求</w:t>
      </w:r>
      <w:proofErr w:type="gramEnd"/>
      <w:r>
        <w:rPr>
          <w:rFonts w:ascii="宋体" w:hAnsi="宋体" w:cs="宋体" w:hint="eastAsia"/>
          <w:kern w:val="0"/>
          <w:sz w:val="28"/>
          <w:szCs w:val="28"/>
          <w:lang w:bidi="ar"/>
        </w:rPr>
        <w:t>的技术技能型人才。设有建筑装饰工程技术（室内设计方向）、视觉传达设计、工艺美术品设计、舞蹈表演、建筑工程技术五个高职专业。现有专兼职教师</w:t>
      </w:r>
      <w:r>
        <w:rPr>
          <w:rFonts w:ascii="宋体" w:hAnsi="宋体" w:cs="宋体" w:hint="eastAsia"/>
          <w:kern w:val="0"/>
          <w:sz w:val="28"/>
          <w:szCs w:val="28"/>
          <w:lang w:bidi="ar"/>
        </w:rPr>
        <w:t>36</w:t>
      </w:r>
      <w:r>
        <w:rPr>
          <w:rFonts w:ascii="宋体" w:hAnsi="宋体" w:cs="宋体" w:hint="eastAsia"/>
          <w:kern w:val="0"/>
          <w:sz w:val="28"/>
          <w:szCs w:val="28"/>
          <w:lang w:bidi="ar"/>
        </w:rPr>
        <w:t>人，其中副教授以上职称</w:t>
      </w:r>
      <w:r>
        <w:rPr>
          <w:rFonts w:ascii="宋体" w:hAnsi="宋体" w:cs="宋体" w:hint="eastAsia"/>
          <w:kern w:val="0"/>
          <w:sz w:val="28"/>
          <w:szCs w:val="28"/>
          <w:lang w:bidi="ar"/>
        </w:rPr>
        <w:t>15</w:t>
      </w:r>
      <w:r>
        <w:rPr>
          <w:rFonts w:ascii="宋体" w:hAnsi="宋体" w:cs="宋体" w:hint="eastAsia"/>
          <w:kern w:val="0"/>
          <w:sz w:val="28"/>
          <w:szCs w:val="28"/>
          <w:lang w:bidi="ar"/>
        </w:rPr>
        <w:t>人，硕士研究生</w:t>
      </w:r>
      <w:r>
        <w:rPr>
          <w:rFonts w:ascii="宋体" w:hAnsi="宋体" w:cs="宋体" w:hint="eastAsia"/>
          <w:kern w:val="0"/>
          <w:sz w:val="28"/>
          <w:szCs w:val="28"/>
          <w:lang w:bidi="ar"/>
        </w:rPr>
        <w:t>13</w:t>
      </w:r>
      <w:r>
        <w:rPr>
          <w:rFonts w:ascii="宋体" w:hAnsi="宋体" w:cs="宋体" w:hint="eastAsia"/>
          <w:kern w:val="0"/>
          <w:sz w:val="28"/>
          <w:szCs w:val="28"/>
          <w:lang w:bidi="ar"/>
        </w:rPr>
        <w:t>人，</w:t>
      </w:r>
      <w:r>
        <w:rPr>
          <w:rFonts w:ascii="宋体" w:hAnsi="宋体" w:cs="宋体" w:hint="eastAsia"/>
          <w:kern w:val="0"/>
          <w:sz w:val="28"/>
          <w:szCs w:val="28"/>
          <w:lang w:bidi="ar"/>
        </w:rPr>
        <w:t>80%</w:t>
      </w:r>
      <w:r>
        <w:rPr>
          <w:rFonts w:ascii="宋体" w:hAnsi="宋体" w:cs="宋体" w:hint="eastAsia"/>
          <w:kern w:val="0"/>
          <w:sz w:val="28"/>
          <w:szCs w:val="28"/>
          <w:lang w:bidi="ar"/>
        </w:rPr>
        <w:t>为具有企业相关工作经历，取得平面设计师、室内设计师、建造师等职业资格证书的“双师素质”人才。</w:t>
      </w:r>
      <w:r>
        <w:rPr>
          <w:rFonts w:ascii="宋体" w:hAnsi="宋体" w:cs="宋体" w:hint="eastAsia"/>
          <w:kern w:val="0"/>
          <w:sz w:val="28"/>
          <w:szCs w:val="28"/>
          <w:lang w:bidi="ar"/>
        </w:rPr>
        <w:t>多年来学院形成了知识学习和生产实践相联系的教学模式，建成实验室、实训室并向校外实训基地、产业基地延伸的实践教学体系。目前拥有建筑测量、建筑装</w:t>
      </w:r>
      <w:r>
        <w:rPr>
          <w:rFonts w:ascii="宋体" w:hAnsi="宋体" w:cs="宋体" w:hint="eastAsia"/>
          <w:kern w:val="0"/>
          <w:sz w:val="28"/>
          <w:szCs w:val="28"/>
          <w:lang w:bidi="ar"/>
        </w:rPr>
        <w:lastRenderedPageBreak/>
        <w:t>饰技术、工艺美术、舞蹈教室等实训室</w:t>
      </w:r>
      <w:r>
        <w:rPr>
          <w:rFonts w:ascii="宋体" w:hAnsi="宋体" w:cs="宋体" w:hint="eastAsia"/>
          <w:kern w:val="0"/>
          <w:sz w:val="28"/>
          <w:szCs w:val="28"/>
          <w:lang w:bidi="ar"/>
        </w:rPr>
        <w:t>5</w:t>
      </w:r>
      <w:r>
        <w:rPr>
          <w:rFonts w:ascii="宋体" w:hAnsi="宋体" w:cs="宋体" w:hint="eastAsia"/>
          <w:kern w:val="0"/>
          <w:sz w:val="28"/>
          <w:szCs w:val="28"/>
          <w:lang w:bidi="ar"/>
        </w:rPr>
        <w:t>个，校外实训基地</w:t>
      </w:r>
      <w:r>
        <w:rPr>
          <w:rFonts w:ascii="宋体" w:hAnsi="宋体" w:cs="宋体" w:hint="eastAsia"/>
          <w:kern w:val="0"/>
          <w:sz w:val="28"/>
          <w:szCs w:val="28"/>
          <w:lang w:bidi="ar"/>
        </w:rPr>
        <w:t>6</w:t>
      </w:r>
      <w:r>
        <w:rPr>
          <w:rFonts w:ascii="宋体" w:hAnsi="宋体" w:cs="宋体" w:hint="eastAsia"/>
          <w:kern w:val="0"/>
          <w:sz w:val="28"/>
          <w:szCs w:val="28"/>
          <w:lang w:bidi="ar"/>
        </w:rPr>
        <w:t>个。与沈阳方林装饰、天津梧桐树装饰、上海宝冶集团等多家企业建立了良好的合作关系，毕业生广受好评。</w:t>
      </w:r>
    </w:p>
    <w:p w14:paraId="7B684A96" w14:textId="77777777" w:rsidR="0014189E" w:rsidRDefault="001B73AD">
      <w:pPr>
        <w:widowControl/>
        <w:ind w:firstLineChars="200" w:firstLine="562"/>
        <w:jc w:val="left"/>
        <w:rPr>
          <w:rFonts w:ascii="宋体" w:hAnsi="宋体" w:cs="宋体"/>
          <w:kern w:val="0"/>
          <w:sz w:val="28"/>
          <w:szCs w:val="28"/>
        </w:rPr>
      </w:pPr>
      <w:r>
        <w:rPr>
          <w:rFonts w:ascii="宋体" w:hAnsi="宋体" w:cs="宋体" w:hint="eastAsia"/>
          <w:b/>
          <w:kern w:val="0"/>
          <w:sz w:val="28"/>
          <w:szCs w:val="28"/>
        </w:rPr>
        <w:t>招生就业咨询</w:t>
      </w:r>
      <w:r>
        <w:rPr>
          <w:rFonts w:ascii="宋体" w:hAnsi="宋体" w:cs="宋体" w:hint="eastAsia"/>
          <w:kern w:val="0"/>
          <w:sz w:val="28"/>
          <w:szCs w:val="28"/>
        </w:rPr>
        <w:t xml:space="preserve"> </w:t>
      </w:r>
      <w:r>
        <w:rPr>
          <w:rFonts w:ascii="宋体" w:hAnsi="宋体" w:cs="宋体"/>
          <w:kern w:val="0"/>
          <w:sz w:val="28"/>
          <w:szCs w:val="28"/>
        </w:rPr>
        <w:t xml:space="preserve"> </w:t>
      </w:r>
    </w:p>
    <w:p w14:paraId="6B0253A0"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招生咨询电话</w:t>
      </w:r>
      <w:r>
        <w:rPr>
          <w:rFonts w:ascii="宋体" w:hAnsi="宋体" w:cs="宋体" w:hint="eastAsia"/>
          <w:kern w:val="0"/>
          <w:sz w:val="28"/>
          <w:szCs w:val="28"/>
        </w:rPr>
        <w:t>:</w:t>
      </w:r>
      <w:r>
        <w:rPr>
          <w:rFonts w:ascii="宋体" w:hAnsi="宋体" w:cs="宋体"/>
          <w:kern w:val="0"/>
          <w:sz w:val="28"/>
          <w:szCs w:val="28"/>
        </w:rPr>
        <w:t xml:space="preserve"> </w:t>
      </w:r>
      <w:r>
        <w:rPr>
          <w:rFonts w:ascii="宋体" w:hAnsi="宋体" w:cs="宋体" w:hint="eastAsia"/>
          <w:kern w:val="0"/>
          <w:sz w:val="28"/>
          <w:szCs w:val="28"/>
        </w:rPr>
        <w:t>赵老师</w:t>
      </w:r>
      <w:r>
        <w:rPr>
          <w:rFonts w:ascii="宋体" w:hAnsi="宋体" w:cs="宋体" w:hint="eastAsia"/>
          <w:kern w:val="0"/>
          <w:sz w:val="28"/>
          <w:szCs w:val="28"/>
        </w:rPr>
        <w:t xml:space="preserve"> </w:t>
      </w:r>
      <w:r>
        <w:rPr>
          <w:rFonts w:ascii="宋体" w:hAnsi="宋体" w:cs="宋体" w:hint="eastAsia"/>
          <w:b/>
          <w:bCs/>
          <w:kern w:val="0"/>
          <w:sz w:val="28"/>
          <w:szCs w:val="28"/>
        </w:rPr>
        <w:t xml:space="preserve">18648325469 </w:t>
      </w:r>
      <w:r>
        <w:rPr>
          <w:rFonts w:ascii="宋体" w:hAnsi="宋体" w:cs="宋体"/>
          <w:kern w:val="0"/>
          <w:sz w:val="28"/>
          <w:szCs w:val="28"/>
        </w:rPr>
        <w:t>(</w:t>
      </w:r>
      <w:proofErr w:type="gramStart"/>
      <w:r>
        <w:rPr>
          <w:rFonts w:ascii="宋体" w:hAnsi="宋体" w:cs="宋体" w:hint="eastAsia"/>
          <w:kern w:val="0"/>
          <w:sz w:val="28"/>
          <w:szCs w:val="28"/>
        </w:rPr>
        <w:t>微信同</w:t>
      </w:r>
      <w:proofErr w:type="gramEnd"/>
      <w:r>
        <w:rPr>
          <w:rFonts w:ascii="宋体" w:hAnsi="宋体" w:cs="宋体" w:hint="eastAsia"/>
          <w:kern w:val="0"/>
          <w:sz w:val="28"/>
          <w:szCs w:val="28"/>
        </w:rPr>
        <w:t>号</w:t>
      </w:r>
      <w:r>
        <w:rPr>
          <w:rFonts w:ascii="宋体" w:hAnsi="宋体" w:cs="宋体"/>
          <w:kern w:val="0"/>
          <w:sz w:val="28"/>
          <w:szCs w:val="28"/>
        </w:rPr>
        <w:t>)</w:t>
      </w:r>
      <w:r>
        <w:rPr>
          <w:rFonts w:ascii="宋体" w:hAnsi="宋体" w:cs="宋体" w:hint="eastAsia"/>
          <w:kern w:val="0"/>
          <w:sz w:val="28"/>
          <w:szCs w:val="28"/>
        </w:rPr>
        <w:t xml:space="preserve"> </w:t>
      </w:r>
      <w:r>
        <w:rPr>
          <w:rFonts w:ascii="宋体" w:hAnsi="宋体" w:cs="宋体"/>
          <w:kern w:val="0"/>
          <w:sz w:val="28"/>
          <w:szCs w:val="28"/>
        </w:rPr>
        <w:t xml:space="preserve">  </w:t>
      </w:r>
    </w:p>
    <w:p w14:paraId="534F1A22" w14:textId="77777777" w:rsidR="0014189E" w:rsidRDefault="001B73AD">
      <w:pPr>
        <w:widowControl/>
        <w:ind w:firstLineChars="900" w:firstLine="2520"/>
        <w:jc w:val="left"/>
        <w:rPr>
          <w:rFonts w:ascii="宋体" w:hAnsi="宋体" w:cs="宋体"/>
          <w:kern w:val="0"/>
          <w:sz w:val="28"/>
          <w:szCs w:val="28"/>
        </w:rPr>
      </w:pPr>
      <w:r>
        <w:rPr>
          <w:rFonts w:ascii="宋体" w:hAnsi="宋体" w:cs="宋体" w:hint="eastAsia"/>
          <w:kern w:val="0"/>
          <w:sz w:val="28"/>
          <w:szCs w:val="28"/>
        </w:rPr>
        <w:t>胡老师</w:t>
      </w:r>
      <w:r>
        <w:rPr>
          <w:rFonts w:ascii="宋体" w:hAnsi="宋体" w:cs="宋体" w:hint="eastAsia"/>
          <w:kern w:val="0"/>
          <w:sz w:val="28"/>
          <w:szCs w:val="28"/>
        </w:rPr>
        <w:t xml:space="preserve"> </w:t>
      </w:r>
      <w:r>
        <w:rPr>
          <w:rFonts w:ascii="宋体" w:hAnsi="宋体" w:cs="宋体" w:hint="eastAsia"/>
          <w:b/>
          <w:bCs/>
          <w:kern w:val="0"/>
          <w:sz w:val="28"/>
          <w:szCs w:val="28"/>
        </w:rPr>
        <w:t>18647264666</w:t>
      </w:r>
      <w:r>
        <w:rPr>
          <w:rFonts w:ascii="宋体" w:hAnsi="宋体" w:cs="宋体" w:hint="eastAsia"/>
          <w:kern w:val="0"/>
          <w:sz w:val="28"/>
          <w:szCs w:val="28"/>
        </w:rPr>
        <w:t>（</w:t>
      </w:r>
      <w:proofErr w:type="gramStart"/>
      <w:r>
        <w:rPr>
          <w:rFonts w:ascii="宋体" w:hAnsi="宋体" w:cs="宋体" w:hint="eastAsia"/>
          <w:kern w:val="0"/>
          <w:sz w:val="28"/>
          <w:szCs w:val="28"/>
        </w:rPr>
        <w:t>微信同</w:t>
      </w:r>
      <w:proofErr w:type="gramEnd"/>
      <w:r>
        <w:rPr>
          <w:rFonts w:ascii="宋体" w:hAnsi="宋体" w:cs="宋体" w:hint="eastAsia"/>
          <w:kern w:val="0"/>
          <w:sz w:val="28"/>
          <w:szCs w:val="28"/>
        </w:rPr>
        <w:t>号）</w:t>
      </w:r>
      <w:r>
        <w:rPr>
          <w:rFonts w:ascii="宋体" w:hAnsi="宋体" w:cs="宋体"/>
          <w:kern w:val="0"/>
          <w:sz w:val="28"/>
          <w:szCs w:val="28"/>
        </w:rPr>
        <w:t xml:space="preserve">  </w:t>
      </w:r>
    </w:p>
    <w:p w14:paraId="1CAA71AE"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就业咨询电话：李老师</w:t>
      </w:r>
      <w:r>
        <w:rPr>
          <w:rFonts w:ascii="宋体" w:hAnsi="宋体" w:cs="宋体" w:hint="eastAsia"/>
          <w:kern w:val="0"/>
          <w:sz w:val="28"/>
          <w:szCs w:val="28"/>
        </w:rPr>
        <w:t xml:space="preserve"> </w:t>
      </w:r>
      <w:r>
        <w:rPr>
          <w:rFonts w:ascii="宋体" w:hAnsi="宋体" w:cs="宋体" w:hint="eastAsia"/>
          <w:b/>
          <w:bCs/>
          <w:kern w:val="0"/>
          <w:sz w:val="28"/>
          <w:szCs w:val="28"/>
        </w:rPr>
        <w:t>1</w:t>
      </w:r>
      <w:r>
        <w:rPr>
          <w:rFonts w:ascii="宋体" w:hAnsi="宋体" w:cs="宋体"/>
          <w:b/>
          <w:bCs/>
          <w:kern w:val="0"/>
          <w:sz w:val="28"/>
          <w:szCs w:val="28"/>
        </w:rPr>
        <w:t>5904769544</w:t>
      </w:r>
      <w:r>
        <w:rPr>
          <w:rFonts w:ascii="宋体" w:hAnsi="宋体" w:cs="宋体"/>
          <w:kern w:val="0"/>
          <w:sz w:val="28"/>
          <w:szCs w:val="28"/>
        </w:rPr>
        <w:t xml:space="preserve">   </w:t>
      </w:r>
    </w:p>
    <w:p w14:paraId="51D7E631" w14:textId="77777777" w:rsidR="0014189E" w:rsidRDefault="001B73AD">
      <w:pPr>
        <w:widowControl/>
        <w:ind w:firstLineChars="900" w:firstLine="2520"/>
        <w:jc w:val="left"/>
        <w:rPr>
          <w:rFonts w:ascii="宋体" w:hAnsi="宋体" w:cs="宋体"/>
          <w:kern w:val="0"/>
          <w:sz w:val="28"/>
          <w:szCs w:val="28"/>
        </w:rPr>
      </w:pPr>
      <w:r>
        <w:rPr>
          <w:rFonts w:ascii="宋体" w:hAnsi="宋体" w:cs="宋体" w:hint="eastAsia"/>
          <w:kern w:val="0"/>
          <w:sz w:val="28"/>
          <w:szCs w:val="28"/>
        </w:rPr>
        <w:t>安老师</w:t>
      </w:r>
      <w:r>
        <w:rPr>
          <w:rFonts w:ascii="宋体" w:hAnsi="宋体" w:cs="宋体" w:hint="eastAsia"/>
          <w:kern w:val="0"/>
          <w:sz w:val="28"/>
          <w:szCs w:val="28"/>
        </w:rPr>
        <w:t xml:space="preserve"> </w:t>
      </w:r>
      <w:r>
        <w:rPr>
          <w:rFonts w:ascii="宋体" w:hAnsi="宋体" w:cs="宋体"/>
          <w:b/>
          <w:bCs/>
          <w:kern w:val="0"/>
          <w:sz w:val="28"/>
          <w:szCs w:val="28"/>
        </w:rPr>
        <w:t>15848966098</w:t>
      </w:r>
      <w:r>
        <w:rPr>
          <w:rFonts w:ascii="宋体" w:hAnsi="宋体" w:cs="宋体" w:hint="eastAsia"/>
          <w:kern w:val="0"/>
          <w:sz w:val="28"/>
          <w:szCs w:val="28"/>
        </w:rPr>
        <w:t xml:space="preserve"> </w:t>
      </w:r>
      <w:r>
        <w:rPr>
          <w:rFonts w:ascii="宋体" w:hAnsi="宋体" w:cs="宋体"/>
          <w:kern w:val="0"/>
          <w:sz w:val="28"/>
          <w:szCs w:val="28"/>
        </w:rPr>
        <w:t xml:space="preserve">  </w:t>
      </w:r>
    </w:p>
    <w:p w14:paraId="62A6D8AA"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学院就业信息网二维码：</w:t>
      </w:r>
    </w:p>
    <w:p w14:paraId="35D2DD0E" w14:textId="77777777" w:rsidR="0014189E" w:rsidRDefault="001B73AD">
      <w:pPr>
        <w:widowControl/>
        <w:ind w:firstLineChars="1400" w:firstLine="3360"/>
        <w:jc w:val="left"/>
        <w:rPr>
          <w:kern w:val="0"/>
          <w:sz w:val="24"/>
        </w:rPr>
      </w:pPr>
      <w:r>
        <w:rPr>
          <w:noProof/>
          <w:kern w:val="0"/>
          <w:sz w:val="24"/>
        </w:rPr>
        <w:drawing>
          <wp:inline distT="0" distB="0" distL="0" distR="0" wp14:anchorId="7C98D1CD" wp14:editId="0DB5AE25">
            <wp:extent cx="1257300" cy="1181100"/>
            <wp:effectExtent l="0" t="0" r="0" b="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57300" cy="1181100"/>
                    </a:xfrm>
                    <a:prstGeom prst="rect">
                      <a:avLst/>
                    </a:prstGeom>
                    <a:noFill/>
                    <a:ln>
                      <a:noFill/>
                    </a:ln>
                  </pic:spPr>
                </pic:pic>
              </a:graphicData>
            </a:graphic>
          </wp:inline>
        </w:drawing>
      </w:r>
      <w:r>
        <w:rPr>
          <w:rFonts w:hint="eastAsia"/>
          <w:kern w:val="0"/>
          <w:sz w:val="24"/>
        </w:rPr>
        <w:t xml:space="preserve">      </w:t>
      </w:r>
    </w:p>
    <w:p w14:paraId="7577401E" w14:textId="77777777" w:rsidR="0014189E" w:rsidRDefault="001B73AD">
      <w:pPr>
        <w:widowControl/>
        <w:jc w:val="left"/>
        <w:rPr>
          <w:kern w:val="0"/>
          <w:sz w:val="28"/>
          <w:szCs w:val="28"/>
        </w:rPr>
      </w:pPr>
      <w:r>
        <w:rPr>
          <w:rFonts w:hint="eastAsia"/>
          <w:kern w:val="0"/>
          <w:sz w:val="24"/>
        </w:rPr>
        <w:t xml:space="preserve"> </w:t>
      </w:r>
      <w:r>
        <w:rPr>
          <w:kern w:val="0"/>
          <w:sz w:val="24"/>
        </w:rPr>
        <w:t xml:space="preserve">   </w:t>
      </w:r>
      <w:r>
        <w:rPr>
          <w:rFonts w:hint="eastAsia"/>
          <w:kern w:val="0"/>
          <w:sz w:val="28"/>
          <w:szCs w:val="28"/>
        </w:rPr>
        <w:t>学院</w:t>
      </w:r>
      <w:proofErr w:type="gramStart"/>
      <w:r>
        <w:rPr>
          <w:rFonts w:hint="eastAsia"/>
          <w:kern w:val="0"/>
          <w:sz w:val="28"/>
          <w:szCs w:val="28"/>
        </w:rPr>
        <w:t>微信公众号</w:t>
      </w:r>
      <w:proofErr w:type="gramEnd"/>
      <w:r>
        <w:rPr>
          <w:rFonts w:hint="eastAsia"/>
          <w:kern w:val="0"/>
          <w:sz w:val="28"/>
          <w:szCs w:val="28"/>
        </w:rPr>
        <w:t>二维码：</w:t>
      </w:r>
    </w:p>
    <w:p w14:paraId="7AE3BD86" w14:textId="77777777" w:rsidR="0014189E" w:rsidRDefault="001B73AD">
      <w:pPr>
        <w:widowControl/>
        <w:ind w:firstLineChars="1300" w:firstLine="3640"/>
        <w:jc w:val="left"/>
        <w:rPr>
          <w:rFonts w:ascii="宋体" w:hAnsi="宋体" w:cs="宋体"/>
          <w:kern w:val="0"/>
          <w:sz w:val="28"/>
          <w:szCs w:val="28"/>
        </w:rPr>
      </w:pPr>
      <w:r>
        <w:rPr>
          <w:rFonts w:ascii="宋体" w:hAnsi="宋体" w:cs="宋体" w:hint="eastAsia"/>
          <w:noProof/>
          <w:kern w:val="0"/>
          <w:sz w:val="28"/>
          <w:szCs w:val="28"/>
        </w:rPr>
        <w:drawing>
          <wp:inline distT="0" distB="0" distL="0" distR="0" wp14:anchorId="0DE680E9" wp14:editId="5EEC1859">
            <wp:extent cx="1009015" cy="999490"/>
            <wp:effectExtent l="0" t="0" r="635" b="0"/>
            <wp:docPr id="1" name="图片 1" descr="957ffcd439f47c634c4dc666ad35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7ffcd439f47c634c4dc666ad3558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22534" cy="1013519"/>
                    </a:xfrm>
                    <a:prstGeom prst="rect">
                      <a:avLst/>
                    </a:prstGeom>
                    <a:noFill/>
                    <a:ln>
                      <a:noFill/>
                    </a:ln>
                    <a:effectLst/>
                  </pic:spPr>
                </pic:pic>
              </a:graphicData>
            </a:graphic>
          </wp:inline>
        </w:drawing>
      </w:r>
    </w:p>
    <w:p w14:paraId="0DEABCFC"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学院网址</w:t>
      </w:r>
      <w:r>
        <w:rPr>
          <w:rFonts w:ascii="宋体" w:hAnsi="宋体" w:cs="宋体" w:hint="eastAsia"/>
          <w:kern w:val="0"/>
          <w:sz w:val="28"/>
          <w:szCs w:val="28"/>
        </w:rPr>
        <w:t>:</w:t>
      </w:r>
      <w:r>
        <w:rPr>
          <w:rFonts w:ascii="宋体" w:hAnsi="宋体" w:cs="宋体" w:hint="eastAsia"/>
          <w:b/>
          <w:bCs/>
          <w:color w:val="FF0000"/>
          <w:kern w:val="0"/>
          <w:sz w:val="28"/>
          <w:szCs w:val="28"/>
        </w:rPr>
        <w:t xml:space="preserve"> </w:t>
      </w:r>
      <w:hyperlink r:id="rId17" w:history="1">
        <w:r>
          <w:rPr>
            <w:rFonts w:ascii="宋体" w:hAnsi="宋体" w:cs="宋体" w:hint="eastAsia"/>
            <w:b/>
            <w:bCs/>
            <w:color w:val="FF0000"/>
            <w:kern w:val="0"/>
            <w:sz w:val="28"/>
            <w:szCs w:val="28"/>
            <w:u w:val="single"/>
          </w:rPr>
          <w:t>http://www.cfgy.cn/</w:t>
        </w:r>
      </w:hyperlink>
    </w:p>
    <w:p w14:paraId="0160DA68" w14:textId="77777777" w:rsidR="0014189E" w:rsidRDefault="001B73AD">
      <w:pPr>
        <w:widowControl/>
        <w:ind w:firstLineChars="200" w:firstLine="560"/>
        <w:jc w:val="left"/>
        <w:rPr>
          <w:rFonts w:ascii="宋体" w:hAnsi="宋体" w:cs="宋体"/>
          <w:kern w:val="0"/>
          <w:sz w:val="28"/>
          <w:szCs w:val="28"/>
        </w:rPr>
      </w:pPr>
      <w:r>
        <w:rPr>
          <w:rFonts w:ascii="宋体" w:hAnsi="宋体" w:cs="宋体" w:hint="eastAsia"/>
          <w:kern w:val="0"/>
          <w:sz w:val="28"/>
          <w:szCs w:val="28"/>
        </w:rPr>
        <w:t>学院地址</w:t>
      </w:r>
      <w:r>
        <w:rPr>
          <w:rFonts w:ascii="宋体" w:hAnsi="宋体" w:cs="宋体" w:hint="eastAsia"/>
          <w:kern w:val="0"/>
          <w:sz w:val="28"/>
          <w:szCs w:val="28"/>
        </w:rPr>
        <w:t>:</w:t>
      </w:r>
      <w:r>
        <w:rPr>
          <w:rFonts w:ascii="宋体" w:hAnsi="宋体" w:cs="宋体" w:hint="eastAsia"/>
          <w:kern w:val="0"/>
          <w:sz w:val="28"/>
          <w:szCs w:val="28"/>
        </w:rPr>
        <w:t>内蒙古赤峰市新城区巴林北街</w:t>
      </w:r>
      <w:r>
        <w:rPr>
          <w:rFonts w:ascii="宋体" w:hAnsi="宋体" w:cs="宋体" w:hint="eastAsia"/>
          <w:kern w:val="0"/>
          <w:sz w:val="28"/>
          <w:szCs w:val="28"/>
        </w:rPr>
        <w:t>22</w:t>
      </w:r>
      <w:r>
        <w:rPr>
          <w:rFonts w:ascii="宋体" w:hAnsi="宋体" w:cs="宋体" w:hint="eastAsia"/>
          <w:kern w:val="0"/>
          <w:sz w:val="28"/>
          <w:szCs w:val="28"/>
        </w:rPr>
        <w:t>号</w:t>
      </w:r>
    </w:p>
    <w:p w14:paraId="7BA76680" w14:textId="77777777" w:rsidR="0014189E" w:rsidRDefault="0014189E"/>
    <w:sectPr w:rsidR="0014189E">
      <w:pgSz w:w="11906" w:h="16838"/>
      <w:pgMar w:top="851" w:right="1474" w:bottom="851"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hmZWJlNWJlODk4Nzg4NTU3NjM5ZjczOGYzMjgxZWYifQ=="/>
  </w:docVars>
  <w:rsids>
    <w:rsidRoot w:val="00766D44"/>
    <w:rsid w:val="00087CCE"/>
    <w:rsid w:val="000D3845"/>
    <w:rsid w:val="000D774D"/>
    <w:rsid w:val="000D7BE8"/>
    <w:rsid w:val="00140FAB"/>
    <w:rsid w:val="0014189E"/>
    <w:rsid w:val="00150F42"/>
    <w:rsid w:val="001951E0"/>
    <w:rsid w:val="001B73AD"/>
    <w:rsid w:val="001E5EBA"/>
    <w:rsid w:val="00216D79"/>
    <w:rsid w:val="00236063"/>
    <w:rsid w:val="00244D78"/>
    <w:rsid w:val="00272507"/>
    <w:rsid w:val="002C5EDE"/>
    <w:rsid w:val="002E26C7"/>
    <w:rsid w:val="0033635A"/>
    <w:rsid w:val="003452B7"/>
    <w:rsid w:val="003A7DD3"/>
    <w:rsid w:val="003D4003"/>
    <w:rsid w:val="00403221"/>
    <w:rsid w:val="00423DF2"/>
    <w:rsid w:val="00450747"/>
    <w:rsid w:val="004D6960"/>
    <w:rsid w:val="00582848"/>
    <w:rsid w:val="005D3379"/>
    <w:rsid w:val="006709C4"/>
    <w:rsid w:val="006A3BD6"/>
    <w:rsid w:val="006C26AC"/>
    <w:rsid w:val="00724B1B"/>
    <w:rsid w:val="00746A6B"/>
    <w:rsid w:val="00766D44"/>
    <w:rsid w:val="007A53B9"/>
    <w:rsid w:val="00813271"/>
    <w:rsid w:val="0085589A"/>
    <w:rsid w:val="008F2589"/>
    <w:rsid w:val="00910E41"/>
    <w:rsid w:val="009A083F"/>
    <w:rsid w:val="009A167B"/>
    <w:rsid w:val="009E30B4"/>
    <w:rsid w:val="00A321F9"/>
    <w:rsid w:val="00A4539A"/>
    <w:rsid w:val="00A6798D"/>
    <w:rsid w:val="00A71365"/>
    <w:rsid w:val="00A94359"/>
    <w:rsid w:val="00B035CA"/>
    <w:rsid w:val="00B62FFD"/>
    <w:rsid w:val="00B75ADC"/>
    <w:rsid w:val="00BE65F4"/>
    <w:rsid w:val="00BE751E"/>
    <w:rsid w:val="00C576A1"/>
    <w:rsid w:val="00C8010A"/>
    <w:rsid w:val="00CB0244"/>
    <w:rsid w:val="00CD6412"/>
    <w:rsid w:val="00DC7768"/>
    <w:rsid w:val="00EB7E34"/>
    <w:rsid w:val="00EE65FA"/>
    <w:rsid w:val="00FB4458"/>
    <w:rsid w:val="064B44E7"/>
    <w:rsid w:val="15A41C0E"/>
    <w:rsid w:val="23FD07CB"/>
    <w:rsid w:val="36F11025"/>
    <w:rsid w:val="3B671697"/>
    <w:rsid w:val="3DBC05DF"/>
    <w:rsid w:val="4CAD41F6"/>
    <w:rsid w:val="4CBA66D2"/>
    <w:rsid w:val="4CFC171F"/>
    <w:rsid w:val="6A217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683CA3"/>
  <w15:docId w15:val="{CF42DCF0-3157-4150-B08A-40EE7828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00" w:beforeAutospacing="1" w:after="100" w:afterAutospacing="1"/>
      <w:jc w:val="left"/>
    </w:pPr>
    <w:rPr>
      <w:kern w:val="0"/>
      <w:sz w:val="24"/>
    </w:rPr>
  </w:style>
  <w:style w:type="table" w:styleId="a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qFormat/>
    <w:rPr>
      <w:b/>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file:///d:\Documents%25252520and%25252520Settings\Administrator\My%25252520Documents\Tencent%25252520Files\476198605\Image\C2C\92E6E70476669436C5B874C2790F00F9.png" TargetMode="External"/><Relationship Id="rId12" Type="http://schemas.openxmlformats.org/officeDocument/2006/relationships/image" Target="file:///d:\Documents%25252520and%25252520Settings\Administrator\My%25252520Documents\Tencent%25252520Files\476198605\Image\C2C\9EFD12AAF151D7BA6F3303C5DD3E90AC.png" TargetMode="External"/><Relationship Id="rId17" Type="http://schemas.openxmlformats.org/officeDocument/2006/relationships/hyperlink" Target="http://www.cfgy.cn/" TargetMode="Externa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file:///d:\Documents%25252520and%25252520Settings\Administrator\My%25252520Documents\Tencent%25252520Files\476198605\Image\C2C\A2C283CC2744DADCBCAFA881393FE22E.png" TargetMode="External"/><Relationship Id="rId15" Type="http://schemas.openxmlformats.org/officeDocument/2006/relationships/image" Target="media/image7.png"/><Relationship Id="rId10" Type="http://schemas.openxmlformats.org/officeDocument/2006/relationships/image" Target="file:///d:\Documents%25252520and%25252520Settings\Administrator\My%25252520Documents\Tencent%25252520Files\476198605\Image\C2C\AAB56E3EF9FE3015870DF8EA605A7A6F.jpg"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file:///d:\Documents%25252520and%25252520Settings\Administrator\My%25252520Documents\Tencent%25252520Files\476198605\Image\C2C\C17A79C044480AD581FD06F328522EBD.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8</Pages>
  <Words>2216</Words>
  <Characters>12637</Characters>
  <Application>Microsoft Office Word</Application>
  <DocSecurity>0</DocSecurity>
  <Lines>105</Lines>
  <Paragraphs>29</Paragraphs>
  <ScaleCrop>false</ScaleCrop>
  <Company/>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ZZF</cp:lastModifiedBy>
  <cp:revision>26</cp:revision>
  <dcterms:created xsi:type="dcterms:W3CDTF">2022-03-10T09:22:00Z</dcterms:created>
  <dcterms:modified xsi:type="dcterms:W3CDTF">2022-05-23T09:41:00Z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AC529C50A30E44978DAE466C58B6A82B</vt:lpwstr>
  </property>
</Properties>
</file>